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536" w:rsidRDefault="00AD3B0C">
      <w:pPr>
        <w:spacing w:after="0" w:line="259" w:lineRule="auto"/>
        <w:ind w:left="80" w:firstLine="0"/>
        <w:jc w:val="center"/>
      </w:pPr>
      <w:r>
        <w:rPr>
          <w:rFonts w:ascii="Book Antiqua" w:eastAsia="Book Antiqua" w:hAnsi="Book Antiqua" w:cs="Book Antiqua"/>
          <w:b/>
          <w:i/>
        </w:rPr>
        <w:t xml:space="preserve"> </w:t>
      </w:r>
    </w:p>
    <w:p w:rsidR="00144536" w:rsidRDefault="00AD3B0C">
      <w:pPr>
        <w:spacing w:after="393" w:line="259" w:lineRule="auto"/>
        <w:ind w:left="2464" w:firstLine="0"/>
      </w:pPr>
      <w:r>
        <w:rPr>
          <w:rFonts w:ascii="Calibri" w:eastAsia="Calibri" w:hAnsi="Calibri" w:cs="Calibri"/>
          <w:noProof/>
          <w:sz w:val="22"/>
        </w:rPr>
        <mc:AlternateContent>
          <mc:Choice Requires="wpg">
            <w:drawing>
              <wp:inline distT="0" distB="0" distL="0" distR="0">
                <wp:extent cx="3733800" cy="2171700"/>
                <wp:effectExtent l="0" t="0" r="0" b="0"/>
                <wp:docPr id="9776" name="Group 9776"/>
                <wp:cNvGraphicFramePr/>
                <a:graphic xmlns:a="http://schemas.openxmlformats.org/drawingml/2006/main">
                  <a:graphicData uri="http://schemas.microsoft.com/office/word/2010/wordprocessingGroup">
                    <wpg:wgp>
                      <wpg:cNvGrpSpPr/>
                      <wpg:grpSpPr>
                        <a:xfrm>
                          <a:off x="0" y="0"/>
                          <a:ext cx="3733800" cy="2171700"/>
                          <a:chOff x="0" y="0"/>
                          <a:chExt cx="3733800" cy="2171700"/>
                        </a:xfrm>
                      </wpg:grpSpPr>
                      <pic:pic xmlns:pic="http://schemas.openxmlformats.org/drawingml/2006/picture">
                        <pic:nvPicPr>
                          <pic:cNvPr id="7" name="Picture 7"/>
                          <pic:cNvPicPr/>
                        </pic:nvPicPr>
                        <pic:blipFill>
                          <a:blip r:embed="rId5"/>
                          <a:stretch>
                            <a:fillRect/>
                          </a:stretch>
                        </pic:blipFill>
                        <pic:spPr>
                          <a:xfrm>
                            <a:off x="0" y="0"/>
                            <a:ext cx="3733800" cy="2171700"/>
                          </a:xfrm>
                          <a:prstGeom prst="rect">
                            <a:avLst/>
                          </a:prstGeom>
                        </pic:spPr>
                      </pic:pic>
                      <wps:wsp>
                        <wps:cNvPr id="13" name="Rectangle 13"/>
                        <wps:cNvSpPr/>
                        <wps:spPr>
                          <a:xfrm>
                            <a:off x="1758569" y="774830"/>
                            <a:ext cx="50673" cy="204869"/>
                          </a:xfrm>
                          <a:prstGeom prst="rect">
                            <a:avLst/>
                          </a:prstGeom>
                          <a:ln>
                            <a:noFill/>
                          </a:ln>
                        </wps:spPr>
                        <wps:txbx>
                          <w:txbxContent>
                            <w:p w:rsidR="00144536" w:rsidRDefault="00AD3B0C">
                              <w:pPr>
                                <w:spacing w:after="160" w:line="259" w:lineRule="auto"/>
                                <w:ind w:left="0" w:firstLine="0"/>
                              </w:pPr>
                              <w:r>
                                <w:rPr>
                                  <w:rFonts w:ascii="Book Antiqua" w:eastAsia="Book Antiqua" w:hAnsi="Book Antiqua" w:cs="Book Antiqua"/>
                                  <w:b/>
                                  <w:i/>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776" style="width:294pt;height:171pt;mso-position-horizontal-relative:char;mso-position-vertical-relative:line" coordsize="37338,21717">
                <v:shape id="Picture 7" style="position:absolute;width:37338;height:21717;left:0;top:0;" filled="f">
                  <v:imagedata r:id="rId6"/>
                </v:shape>
                <v:rect id="Rectangle 13" style="position:absolute;width:506;height:2048;left:17585;top:7748;" filled="f" stroked="f">
                  <v:textbox inset="0,0,0,0">
                    <w:txbxContent>
                      <w:p>
                        <w:pPr>
                          <w:spacing w:before="0" w:after="160" w:line="259" w:lineRule="auto"/>
                          <w:ind w:left="0" w:firstLine="0"/>
                        </w:pPr>
                        <w:r>
                          <w:rPr>
                            <w:rFonts w:cs="Book Antiqua" w:hAnsi="Book Antiqua" w:eastAsia="Book Antiqua" w:ascii="Book Antiqua"/>
                            <w:b w:val="1"/>
                            <w:i w:val="1"/>
                          </w:rPr>
                          <w:t xml:space="preserve"> </w:t>
                        </w:r>
                      </w:p>
                    </w:txbxContent>
                  </v:textbox>
                </v:rect>
              </v:group>
            </w:pict>
          </mc:Fallback>
        </mc:AlternateContent>
      </w:r>
    </w:p>
    <w:p w:rsidR="00144536" w:rsidRDefault="00AD3B0C">
      <w:pPr>
        <w:spacing w:after="0" w:line="259" w:lineRule="auto"/>
        <w:ind w:left="140" w:firstLine="0"/>
        <w:jc w:val="center"/>
      </w:pPr>
      <w:r>
        <w:rPr>
          <w:color w:val="0000FF"/>
          <w:sz w:val="40"/>
        </w:rPr>
        <w:t xml:space="preserve"> </w:t>
      </w:r>
    </w:p>
    <w:p w:rsidR="00144536" w:rsidRDefault="00AD3B0C">
      <w:pPr>
        <w:spacing w:after="0" w:line="259" w:lineRule="auto"/>
        <w:ind w:left="140" w:firstLine="0"/>
        <w:jc w:val="center"/>
      </w:pPr>
      <w:r>
        <w:rPr>
          <w:color w:val="0000FF"/>
          <w:sz w:val="40"/>
        </w:rPr>
        <w:t xml:space="preserve"> </w:t>
      </w:r>
    </w:p>
    <w:p w:rsidR="00144536" w:rsidRDefault="00AD3B0C">
      <w:pPr>
        <w:spacing w:after="0" w:line="239" w:lineRule="auto"/>
        <w:ind w:left="2160" w:right="2020" w:firstLine="0"/>
        <w:jc w:val="center"/>
      </w:pPr>
      <w:r>
        <w:rPr>
          <w:color w:val="0000FF"/>
          <w:sz w:val="40"/>
        </w:rPr>
        <w:t xml:space="preserve">Eccleston C.E. Primary School </w:t>
      </w:r>
      <w:r>
        <w:rPr>
          <w:i/>
          <w:color w:val="0000FF"/>
          <w:sz w:val="40"/>
        </w:rPr>
        <w:t xml:space="preserve">Let Our Light Shine </w:t>
      </w:r>
    </w:p>
    <w:p w:rsidR="00144536" w:rsidRDefault="00AD3B0C">
      <w:pPr>
        <w:spacing w:after="0" w:line="259" w:lineRule="auto"/>
        <w:ind w:left="92" w:firstLine="0"/>
        <w:jc w:val="center"/>
      </w:pPr>
      <w:r>
        <w:t xml:space="preserve"> </w:t>
      </w:r>
    </w:p>
    <w:p w:rsidR="00144536" w:rsidRDefault="00AD3B0C">
      <w:pPr>
        <w:spacing w:after="149" w:line="259" w:lineRule="auto"/>
        <w:ind w:left="92" w:firstLine="0"/>
        <w:jc w:val="center"/>
      </w:pPr>
      <w:r>
        <w:t xml:space="preserve"> </w:t>
      </w:r>
    </w:p>
    <w:p w:rsidR="00144536" w:rsidRDefault="00AD3B0C">
      <w:pPr>
        <w:spacing w:after="0" w:line="259" w:lineRule="auto"/>
        <w:ind w:left="2040" w:firstLine="0"/>
      </w:pPr>
      <w:r>
        <w:rPr>
          <w:sz w:val="40"/>
        </w:rPr>
        <w:t xml:space="preserve">Critical Incident Management Plan </w:t>
      </w:r>
    </w:p>
    <w:p w:rsidR="00144536" w:rsidRDefault="00AD3B0C">
      <w:pPr>
        <w:spacing w:after="17" w:line="259" w:lineRule="auto"/>
        <w:ind w:left="92" w:firstLine="0"/>
        <w:jc w:val="center"/>
      </w:pPr>
      <w:r>
        <w:t xml:space="preserve"> </w:t>
      </w:r>
    </w:p>
    <w:p w:rsidR="00144536" w:rsidRDefault="00AD3B0C">
      <w:pPr>
        <w:spacing w:after="0" w:line="259" w:lineRule="auto"/>
        <w:ind w:left="0" w:firstLine="0"/>
      </w:pPr>
      <w:r>
        <w:rPr>
          <w:sz w:val="28"/>
        </w:rPr>
        <w:t xml:space="preserve"> </w:t>
      </w:r>
    </w:p>
    <w:p w:rsidR="00144536" w:rsidRDefault="00AD3B0C">
      <w:pPr>
        <w:spacing w:after="0" w:line="259" w:lineRule="auto"/>
        <w:ind w:left="0" w:firstLine="0"/>
      </w:pPr>
      <w:r>
        <w:rPr>
          <w:sz w:val="28"/>
        </w:rPr>
        <w:t xml:space="preserve"> </w:t>
      </w:r>
    </w:p>
    <w:p w:rsidR="00144536" w:rsidRDefault="00E3613C">
      <w:pPr>
        <w:spacing w:after="0" w:line="259" w:lineRule="auto"/>
        <w:ind w:left="-5"/>
      </w:pPr>
      <w:r>
        <w:rPr>
          <w:sz w:val="28"/>
        </w:rPr>
        <w:t xml:space="preserve">Finance &amp; Resources </w:t>
      </w:r>
      <w:r w:rsidR="00AD3B0C">
        <w:rPr>
          <w:sz w:val="28"/>
        </w:rPr>
        <w:t xml:space="preserve">Committee </w:t>
      </w:r>
    </w:p>
    <w:p w:rsidR="00144536" w:rsidRDefault="00AD3B0C">
      <w:pPr>
        <w:spacing w:after="0" w:line="259" w:lineRule="auto"/>
        <w:ind w:left="0" w:firstLine="0"/>
      </w:pPr>
      <w:r>
        <w:rPr>
          <w:sz w:val="28"/>
        </w:rPr>
        <w:t xml:space="preserve"> </w:t>
      </w:r>
    </w:p>
    <w:p w:rsidR="00144536" w:rsidRDefault="00E3613C">
      <w:pPr>
        <w:spacing w:after="0" w:line="259" w:lineRule="auto"/>
        <w:ind w:left="-5"/>
      </w:pPr>
      <w:r>
        <w:rPr>
          <w:sz w:val="28"/>
        </w:rPr>
        <w:t xml:space="preserve">Reviewed: </w:t>
      </w:r>
      <w:r w:rsidR="00467686">
        <w:rPr>
          <w:sz w:val="28"/>
        </w:rPr>
        <w:t>Summer 2024</w:t>
      </w:r>
    </w:p>
    <w:p w:rsidR="00144536" w:rsidRDefault="00AD3B0C">
      <w:pPr>
        <w:spacing w:after="0" w:line="259" w:lineRule="auto"/>
        <w:ind w:left="0" w:firstLine="0"/>
      </w:pPr>
      <w:r>
        <w:rPr>
          <w:sz w:val="28"/>
        </w:rPr>
        <w:t xml:space="preserve"> </w:t>
      </w:r>
    </w:p>
    <w:p w:rsidR="00144536" w:rsidRDefault="00AD3B0C">
      <w:pPr>
        <w:spacing w:after="0" w:line="259" w:lineRule="auto"/>
        <w:ind w:left="-5"/>
      </w:pPr>
      <w:r>
        <w:rPr>
          <w:sz w:val="28"/>
        </w:rPr>
        <w:t xml:space="preserve">Approved by </w:t>
      </w:r>
      <w:r w:rsidR="00E3613C">
        <w:rPr>
          <w:sz w:val="28"/>
        </w:rPr>
        <w:t xml:space="preserve">Resources Committee: </w:t>
      </w:r>
      <w:r w:rsidR="00467686">
        <w:rPr>
          <w:sz w:val="28"/>
        </w:rPr>
        <w:t>Summer 2024</w:t>
      </w:r>
    </w:p>
    <w:p w:rsidR="00144536" w:rsidRDefault="00AD3B0C">
      <w:pPr>
        <w:spacing w:after="0" w:line="259" w:lineRule="auto"/>
        <w:ind w:left="0" w:firstLine="0"/>
      </w:pPr>
      <w:r>
        <w:rPr>
          <w:sz w:val="28"/>
        </w:rPr>
        <w:t xml:space="preserve"> </w:t>
      </w:r>
    </w:p>
    <w:p w:rsidR="00467686" w:rsidRDefault="00AD3B0C" w:rsidP="00467686">
      <w:pPr>
        <w:spacing w:after="0" w:line="259" w:lineRule="auto"/>
        <w:ind w:left="-5"/>
        <w:rPr>
          <w:sz w:val="28"/>
        </w:rPr>
      </w:pPr>
      <w:r>
        <w:rPr>
          <w:sz w:val="28"/>
        </w:rPr>
        <w:t>Approved by F</w:t>
      </w:r>
      <w:r w:rsidR="00467686">
        <w:rPr>
          <w:sz w:val="28"/>
        </w:rPr>
        <w:t>ull Governing Board: Summer 2024</w:t>
      </w:r>
    </w:p>
    <w:p w:rsidR="00144536" w:rsidRDefault="00AD3B0C" w:rsidP="00467686">
      <w:pPr>
        <w:spacing w:after="0" w:line="259" w:lineRule="auto"/>
        <w:ind w:left="-5"/>
      </w:pPr>
      <w:r>
        <w:rPr>
          <w:sz w:val="28"/>
        </w:rPr>
        <w:t xml:space="preserve"> </w:t>
      </w:r>
    </w:p>
    <w:p w:rsidR="00144536" w:rsidRDefault="00AD3B0C">
      <w:pPr>
        <w:spacing w:after="0" w:line="259" w:lineRule="auto"/>
        <w:ind w:left="-5"/>
      </w:pPr>
      <w:r>
        <w:rPr>
          <w:sz w:val="28"/>
        </w:rPr>
        <w:t xml:space="preserve">Signed by Chair of Governors: </w:t>
      </w:r>
    </w:p>
    <w:p w:rsidR="00144536" w:rsidRDefault="00AD3B0C">
      <w:pPr>
        <w:spacing w:after="0" w:line="259" w:lineRule="auto"/>
        <w:ind w:left="0" w:firstLine="0"/>
      </w:pPr>
      <w:r>
        <w:rPr>
          <w:sz w:val="28"/>
        </w:rPr>
        <w:t xml:space="preserve"> </w:t>
      </w:r>
    </w:p>
    <w:p w:rsidR="00144536" w:rsidRDefault="00467686">
      <w:pPr>
        <w:spacing w:after="0" w:line="259" w:lineRule="auto"/>
        <w:ind w:left="-5"/>
      </w:pPr>
      <w:r>
        <w:rPr>
          <w:sz w:val="28"/>
        </w:rPr>
        <w:t>Review Date: Autumn 2027</w:t>
      </w:r>
    </w:p>
    <w:p w:rsidR="00144536" w:rsidRDefault="00AD3B0C">
      <w:pPr>
        <w:spacing w:after="0" w:line="259" w:lineRule="auto"/>
        <w:ind w:left="124" w:firstLine="0"/>
        <w:jc w:val="center"/>
      </w:pPr>
      <w:r>
        <w:rPr>
          <w:b/>
          <w:i/>
          <w:color w:val="FF0000"/>
        </w:rPr>
        <w:t xml:space="preserve"> </w:t>
      </w:r>
    </w:p>
    <w:p w:rsidR="00144536" w:rsidRDefault="00AD3B0C">
      <w:pPr>
        <w:spacing w:after="0" w:line="259" w:lineRule="auto"/>
        <w:ind w:left="124" w:firstLine="0"/>
        <w:jc w:val="center"/>
      </w:pPr>
      <w:r>
        <w:rPr>
          <w:b/>
          <w:i/>
          <w:color w:val="FF0000"/>
        </w:rPr>
        <w:t xml:space="preserve"> </w:t>
      </w:r>
    </w:p>
    <w:p w:rsidR="00144536" w:rsidRDefault="00AD3B0C">
      <w:pPr>
        <w:spacing w:after="0" w:line="259" w:lineRule="auto"/>
        <w:ind w:left="124" w:firstLine="0"/>
        <w:jc w:val="center"/>
      </w:pPr>
      <w:r>
        <w:rPr>
          <w:b/>
          <w:i/>
          <w:color w:val="FF0000"/>
        </w:rPr>
        <w:t xml:space="preserve"> </w:t>
      </w:r>
    </w:p>
    <w:p w:rsidR="00144536" w:rsidRDefault="00AD3B0C">
      <w:pPr>
        <w:spacing w:after="0" w:line="259" w:lineRule="auto"/>
        <w:ind w:left="124" w:firstLine="0"/>
        <w:jc w:val="center"/>
      </w:pPr>
      <w:r>
        <w:rPr>
          <w:b/>
          <w:i/>
          <w:color w:val="FF0000"/>
        </w:rPr>
        <w:t xml:space="preserve"> </w:t>
      </w:r>
    </w:p>
    <w:p w:rsidR="00144536" w:rsidRDefault="00AD3B0C">
      <w:pPr>
        <w:spacing w:after="0" w:line="259" w:lineRule="auto"/>
        <w:ind w:left="124" w:firstLine="0"/>
        <w:jc w:val="center"/>
      </w:pPr>
      <w:r>
        <w:rPr>
          <w:b/>
          <w:i/>
          <w:color w:val="FF0000"/>
        </w:rPr>
        <w:t xml:space="preserve"> </w:t>
      </w:r>
    </w:p>
    <w:p w:rsidR="00144536" w:rsidRDefault="00AD3B0C">
      <w:pPr>
        <w:spacing w:after="0" w:line="259" w:lineRule="auto"/>
        <w:ind w:left="124" w:firstLine="0"/>
        <w:jc w:val="center"/>
      </w:pPr>
      <w:r>
        <w:rPr>
          <w:b/>
          <w:i/>
          <w:color w:val="FF0000"/>
        </w:rPr>
        <w:t xml:space="preserve"> </w:t>
      </w:r>
    </w:p>
    <w:p w:rsidR="00144536" w:rsidRDefault="00AD3B0C">
      <w:pPr>
        <w:spacing w:after="0" w:line="259" w:lineRule="auto"/>
        <w:ind w:left="124" w:firstLine="0"/>
        <w:jc w:val="center"/>
      </w:pPr>
      <w:r>
        <w:rPr>
          <w:b/>
          <w:i/>
          <w:color w:val="FF0000"/>
        </w:rPr>
        <w:lastRenderedPageBreak/>
        <w:t xml:space="preserve"> </w:t>
      </w:r>
    </w:p>
    <w:p w:rsidR="00144536" w:rsidRDefault="00AD3B0C">
      <w:pPr>
        <w:spacing w:after="0" w:line="259" w:lineRule="auto"/>
        <w:ind w:left="124" w:firstLine="0"/>
        <w:jc w:val="center"/>
      </w:pPr>
      <w:r>
        <w:rPr>
          <w:b/>
          <w:i/>
          <w:color w:val="FF0000"/>
        </w:rPr>
        <w:t xml:space="preserve"> </w:t>
      </w:r>
    </w:p>
    <w:p w:rsidR="00144536" w:rsidRDefault="00AD3B0C">
      <w:pPr>
        <w:spacing w:after="0" w:line="259" w:lineRule="auto"/>
        <w:ind w:left="30"/>
        <w:jc w:val="center"/>
      </w:pPr>
      <w:r>
        <w:rPr>
          <w:b/>
          <w:u w:val="single" w:color="000000"/>
        </w:rPr>
        <w:t>ECCLESTON C.E. PRIMARY SCHOOL</w:t>
      </w:r>
      <w:r>
        <w:rPr>
          <w:b/>
          <w:color w:val="FF0000"/>
        </w:rPr>
        <w:t xml:space="preserve"> </w:t>
      </w:r>
    </w:p>
    <w:p w:rsidR="00144536" w:rsidRDefault="00AD3B0C">
      <w:pPr>
        <w:spacing w:after="0" w:line="259" w:lineRule="auto"/>
        <w:ind w:left="124" w:firstLine="0"/>
        <w:jc w:val="center"/>
      </w:pPr>
      <w:r>
        <w:rPr>
          <w:b/>
        </w:rPr>
        <w:t xml:space="preserve"> </w:t>
      </w:r>
    </w:p>
    <w:p w:rsidR="00144536" w:rsidRDefault="00AD3B0C">
      <w:pPr>
        <w:spacing w:after="0" w:line="259" w:lineRule="auto"/>
        <w:ind w:left="30" w:right="2"/>
        <w:jc w:val="center"/>
      </w:pPr>
      <w:r>
        <w:rPr>
          <w:b/>
          <w:u w:val="single" w:color="000000"/>
        </w:rPr>
        <w:t>Critical Incident Management Plan</w:t>
      </w:r>
      <w:r>
        <w:rPr>
          <w:b/>
        </w:rPr>
        <w:t xml:space="preserve"> </w:t>
      </w:r>
    </w:p>
    <w:p w:rsidR="00144536" w:rsidRDefault="00AD3B0C">
      <w:pPr>
        <w:spacing w:after="0" w:line="259" w:lineRule="auto"/>
        <w:ind w:left="124" w:firstLine="0"/>
        <w:jc w:val="center"/>
      </w:pPr>
      <w:r>
        <w:rPr>
          <w:b/>
        </w:rPr>
        <w:t xml:space="preserve"> </w:t>
      </w:r>
    </w:p>
    <w:p w:rsidR="00144536" w:rsidRDefault="00AD3B0C">
      <w:pPr>
        <w:pStyle w:val="Heading1"/>
        <w:ind w:left="-5"/>
      </w:pPr>
      <w:r>
        <w:t xml:space="preserve">Aims  </w:t>
      </w:r>
    </w:p>
    <w:p w:rsidR="00144536" w:rsidRDefault="00AD3B0C">
      <w:r>
        <w:t xml:space="preserve">The aims of this plan are: </w:t>
      </w:r>
    </w:p>
    <w:p w:rsidR="00144536" w:rsidRDefault="00AD3B0C">
      <w:pPr>
        <w:numPr>
          <w:ilvl w:val="0"/>
          <w:numId w:val="1"/>
        </w:numPr>
        <w:ind w:hanging="360"/>
      </w:pPr>
      <w:r>
        <w:t xml:space="preserve">To ensure that swift and appropriate action is taken the moment that the school is made aware of a critical incident </w:t>
      </w:r>
    </w:p>
    <w:p w:rsidR="00144536" w:rsidRDefault="00AD3B0C">
      <w:pPr>
        <w:numPr>
          <w:ilvl w:val="0"/>
          <w:numId w:val="1"/>
        </w:numPr>
        <w:ind w:hanging="360"/>
      </w:pPr>
      <w:r>
        <w:t xml:space="preserve">To always maintain, as far as possible, the normal routines of school life so as to offer a secure framework and to provide continuity to pupils and staff </w:t>
      </w:r>
    </w:p>
    <w:p w:rsidR="00144536" w:rsidRDefault="00AD3B0C">
      <w:pPr>
        <w:spacing w:after="0" w:line="259" w:lineRule="auto"/>
        <w:ind w:left="0" w:firstLine="0"/>
      </w:pPr>
      <w:r>
        <w:t xml:space="preserve"> </w:t>
      </w:r>
    </w:p>
    <w:p w:rsidR="00144536" w:rsidRDefault="00AD3B0C">
      <w:pPr>
        <w:pStyle w:val="Heading1"/>
        <w:ind w:left="-5"/>
      </w:pPr>
      <w:r>
        <w:t xml:space="preserve">Incidents and Reporting </w:t>
      </w:r>
    </w:p>
    <w:p w:rsidR="00144536" w:rsidRDefault="00AD3B0C">
      <w:r>
        <w:t xml:space="preserve">There are many incidents which may arise during a school day and require immediate action and reporting. For example: </w:t>
      </w:r>
    </w:p>
    <w:p w:rsidR="00144536" w:rsidRDefault="00AD3B0C">
      <w:pPr>
        <w:numPr>
          <w:ilvl w:val="0"/>
          <w:numId w:val="2"/>
        </w:numPr>
        <w:ind w:hanging="360"/>
      </w:pPr>
      <w:r>
        <w:t xml:space="preserve">A danger (loose tiles on the roof) </w:t>
      </w:r>
    </w:p>
    <w:p w:rsidR="00144536" w:rsidRDefault="00AD3B0C">
      <w:pPr>
        <w:numPr>
          <w:ilvl w:val="0"/>
          <w:numId w:val="2"/>
        </w:numPr>
        <w:ind w:hanging="360"/>
      </w:pPr>
      <w:r>
        <w:t xml:space="preserve">A suspicious stranger on the site </w:t>
      </w:r>
    </w:p>
    <w:p w:rsidR="00144536" w:rsidRDefault="00AD3B0C">
      <w:r>
        <w:t xml:space="preserve">Procedure should always be to stay calm, move away and to report to a senior member of staff. However, we need to be prepared in the event of a critical incident. </w:t>
      </w:r>
    </w:p>
    <w:p w:rsidR="00144536" w:rsidRDefault="00AD3B0C">
      <w:pPr>
        <w:spacing w:after="0" w:line="259" w:lineRule="auto"/>
        <w:ind w:left="0" w:firstLine="0"/>
      </w:pPr>
      <w:r>
        <w:t xml:space="preserve"> </w:t>
      </w:r>
    </w:p>
    <w:p w:rsidR="00144536" w:rsidRDefault="00AD3B0C">
      <w:pPr>
        <w:spacing w:after="10"/>
        <w:ind w:left="-5"/>
      </w:pPr>
      <w:r>
        <w:rPr>
          <w:b/>
        </w:rPr>
        <w:t xml:space="preserve">What is a Critical Incident? </w:t>
      </w:r>
    </w:p>
    <w:p w:rsidR="00144536" w:rsidRDefault="00AD3B0C">
      <w:r>
        <w:t xml:space="preserve">An incident may be designated as critical where the result is likely to be serious disruption to the running of the school, or to have a major impact on students and staff or where there is likely to be significant public and/ or media attention on the school. </w:t>
      </w:r>
    </w:p>
    <w:p w:rsidR="00144536" w:rsidRDefault="00AD3B0C">
      <w:r>
        <w:t xml:space="preserve">For example: </w:t>
      </w:r>
    </w:p>
    <w:p w:rsidR="00144536" w:rsidRDefault="00AD3B0C">
      <w:pPr>
        <w:numPr>
          <w:ilvl w:val="0"/>
          <w:numId w:val="2"/>
        </w:numPr>
        <w:ind w:hanging="360"/>
      </w:pPr>
      <w:r>
        <w:t xml:space="preserve">A serious accident to a child or adult within school or out of school </w:t>
      </w:r>
    </w:p>
    <w:p w:rsidR="00144536" w:rsidRDefault="00AD3B0C">
      <w:pPr>
        <w:numPr>
          <w:ilvl w:val="0"/>
          <w:numId w:val="2"/>
        </w:numPr>
        <w:ind w:hanging="360"/>
      </w:pPr>
      <w:r>
        <w:t xml:space="preserve">The death of a student or member of staff through natural causes  </w:t>
      </w:r>
    </w:p>
    <w:p w:rsidR="00144536" w:rsidRDefault="00AD3B0C">
      <w:pPr>
        <w:numPr>
          <w:ilvl w:val="0"/>
          <w:numId w:val="2"/>
        </w:numPr>
        <w:ind w:hanging="360"/>
      </w:pPr>
      <w:r>
        <w:t xml:space="preserve">Violence or assault within school </w:t>
      </w:r>
    </w:p>
    <w:p w:rsidR="00144536" w:rsidRDefault="00AD3B0C">
      <w:pPr>
        <w:numPr>
          <w:ilvl w:val="0"/>
          <w:numId w:val="2"/>
        </w:numPr>
        <w:ind w:hanging="360"/>
      </w:pPr>
      <w:r>
        <w:t xml:space="preserve">A school fire or explosion </w:t>
      </w:r>
    </w:p>
    <w:p w:rsidR="00144536" w:rsidRDefault="00AD3B0C">
      <w:pPr>
        <w:numPr>
          <w:ilvl w:val="0"/>
          <w:numId w:val="2"/>
        </w:numPr>
        <w:ind w:hanging="360"/>
      </w:pPr>
      <w:r>
        <w:t xml:space="preserve">Abduction of a student </w:t>
      </w:r>
    </w:p>
    <w:p w:rsidR="00144536" w:rsidRDefault="00AD3B0C">
      <w:pPr>
        <w:numPr>
          <w:ilvl w:val="0"/>
          <w:numId w:val="2"/>
        </w:numPr>
        <w:ind w:hanging="360"/>
      </w:pPr>
      <w:r>
        <w:t xml:space="preserve">An illness such as meningitis or flu pandemic in the local community </w:t>
      </w:r>
    </w:p>
    <w:p w:rsidR="00144536" w:rsidRDefault="00AD3B0C">
      <w:pPr>
        <w:numPr>
          <w:ilvl w:val="0"/>
          <w:numId w:val="2"/>
        </w:numPr>
        <w:ind w:hanging="360"/>
      </w:pPr>
      <w:r>
        <w:t xml:space="preserve">Injury or death on a school journey or visit </w:t>
      </w:r>
    </w:p>
    <w:p w:rsidR="00144536" w:rsidRDefault="00AD3B0C">
      <w:pPr>
        <w:numPr>
          <w:ilvl w:val="0"/>
          <w:numId w:val="2"/>
        </w:numPr>
        <w:ind w:hanging="360"/>
      </w:pPr>
      <w:r>
        <w:t xml:space="preserve">Civil disturbances outside of school </w:t>
      </w:r>
    </w:p>
    <w:p w:rsidR="00144536" w:rsidRDefault="00AD3B0C">
      <w:pPr>
        <w:spacing w:after="0" w:line="259" w:lineRule="auto"/>
        <w:ind w:left="0" w:firstLine="0"/>
      </w:pPr>
      <w:r>
        <w:t xml:space="preserve"> </w:t>
      </w:r>
    </w:p>
    <w:p w:rsidR="00144536" w:rsidRDefault="00AD3B0C">
      <w:pPr>
        <w:pStyle w:val="Heading1"/>
        <w:ind w:left="-5"/>
      </w:pPr>
      <w:r>
        <w:t xml:space="preserve">Critical Incidents Team (CIT) </w:t>
      </w:r>
    </w:p>
    <w:p w:rsidR="00144536" w:rsidRDefault="00AD3B0C">
      <w:pPr>
        <w:ind w:left="355"/>
      </w:pPr>
      <w:r>
        <w:t xml:space="preserve">The role of the CIT is to review and direct the handling of a critical incident and the response and recovery process.  </w:t>
      </w:r>
    </w:p>
    <w:p w:rsidR="00144536" w:rsidRDefault="00AD3B0C">
      <w:pPr>
        <w:spacing w:after="0" w:line="259" w:lineRule="auto"/>
        <w:ind w:left="360" w:firstLine="0"/>
      </w:pPr>
      <w:r>
        <w:t xml:space="preserve"> </w:t>
      </w:r>
    </w:p>
    <w:p w:rsidR="00144536" w:rsidRDefault="00AD3B0C">
      <w:pPr>
        <w:ind w:left="355"/>
      </w:pPr>
      <w:r>
        <w:t xml:space="preserve">The Critical Incidents Team will comprise the following personnel: </w:t>
      </w:r>
    </w:p>
    <w:p w:rsidR="00144536" w:rsidRDefault="00467686">
      <w:pPr>
        <w:numPr>
          <w:ilvl w:val="0"/>
          <w:numId w:val="3"/>
        </w:numPr>
        <w:spacing w:after="0" w:line="259" w:lineRule="auto"/>
        <w:ind w:hanging="360"/>
      </w:pPr>
      <w:r>
        <w:rPr>
          <w:color w:val="FF0000"/>
        </w:rPr>
        <w:t>Mrs Kathryn Rees-Wright</w:t>
      </w:r>
      <w:r w:rsidR="00AD3B0C">
        <w:rPr>
          <w:color w:val="FF0000"/>
        </w:rPr>
        <w:t xml:space="preserve"> </w:t>
      </w:r>
      <w:r w:rsidR="00AD3B0C">
        <w:rPr>
          <w:color w:val="FF0000"/>
        </w:rPr>
        <w:tab/>
      </w:r>
      <w:r w:rsidR="00AD3B0C">
        <w:t xml:space="preserve">(Head teacher) </w:t>
      </w:r>
    </w:p>
    <w:p w:rsidR="00144536" w:rsidRDefault="00144536" w:rsidP="00467686">
      <w:pPr>
        <w:spacing w:after="0" w:line="259" w:lineRule="auto"/>
        <w:ind w:left="785" w:firstLine="0"/>
      </w:pPr>
    </w:p>
    <w:p w:rsidR="00144536" w:rsidRDefault="00E3613C">
      <w:pPr>
        <w:numPr>
          <w:ilvl w:val="0"/>
          <w:numId w:val="3"/>
        </w:numPr>
        <w:spacing w:after="0" w:line="259" w:lineRule="auto"/>
        <w:ind w:hanging="360"/>
      </w:pPr>
      <w:r>
        <w:rPr>
          <w:color w:val="FF0000"/>
        </w:rPr>
        <w:lastRenderedPageBreak/>
        <w:t xml:space="preserve">Mrs Elizabeth Breakwell </w:t>
      </w:r>
      <w:r w:rsidR="00AD3B0C">
        <w:rPr>
          <w:color w:val="FF0000"/>
        </w:rPr>
        <w:t xml:space="preserve"> </w:t>
      </w:r>
      <w:r w:rsidR="00AD3B0C">
        <w:t xml:space="preserve">(Admin Officer) </w:t>
      </w:r>
    </w:p>
    <w:p w:rsidR="00144536" w:rsidRDefault="00AD3B0C">
      <w:pPr>
        <w:numPr>
          <w:ilvl w:val="0"/>
          <w:numId w:val="3"/>
        </w:numPr>
        <w:ind w:hanging="360"/>
      </w:pPr>
      <w:r>
        <w:rPr>
          <w:color w:val="FF0000"/>
        </w:rPr>
        <w:t xml:space="preserve">Mr Nayland Southorn </w:t>
      </w:r>
      <w:r>
        <w:t xml:space="preserve">(Chair of Governors) </w:t>
      </w:r>
    </w:p>
    <w:p w:rsidR="00144536" w:rsidRDefault="00AD3B0C">
      <w:pPr>
        <w:numPr>
          <w:ilvl w:val="0"/>
          <w:numId w:val="3"/>
        </w:numPr>
        <w:spacing w:after="0" w:line="259" w:lineRule="auto"/>
        <w:ind w:hanging="360"/>
      </w:pPr>
      <w:r>
        <w:rPr>
          <w:color w:val="FF0000"/>
        </w:rPr>
        <w:t xml:space="preserve">Mr Keith Ivens </w:t>
      </w:r>
      <w:r>
        <w:t xml:space="preserve">(H&amp;S Governor) </w:t>
      </w:r>
    </w:p>
    <w:p w:rsidR="00144536" w:rsidRDefault="00144536">
      <w:pPr>
        <w:spacing w:after="0" w:line="259" w:lineRule="auto"/>
        <w:ind w:left="0" w:firstLine="0"/>
      </w:pPr>
    </w:p>
    <w:p w:rsidR="00144536" w:rsidRDefault="00AD3B0C">
      <w:pPr>
        <w:pStyle w:val="Heading1"/>
        <w:spacing w:after="0" w:line="259" w:lineRule="auto"/>
        <w:ind w:left="0" w:firstLine="0"/>
      </w:pPr>
      <w:r>
        <w:rPr>
          <w:color w:val="0070C0"/>
        </w:rPr>
        <w:t xml:space="preserve">Critical Incidents Team (CIT) - Management and Style </w:t>
      </w:r>
    </w:p>
    <w:p w:rsidR="00144536" w:rsidRDefault="00AD3B0C">
      <w:pPr>
        <w:spacing w:after="3" w:line="246" w:lineRule="auto"/>
        <w:ind w:left="423"/>
      </w:pPr>
      <w:r>
        <w:rPr>
          <w:color w:val="0070C0"/>
        </w:rPr>
        <w:t xml:space="preserve">Management organisation style and structure is unique to deal with a critical incident. Whilst the day-to-day management structure is most appropriately a leadership/team style of working, by contrast the management of a critical incident needs to be specific, hierarchical and command structure, because the circumstances are rare and unpredictable. </w:t>
      </w:r>
    </w:p>
    <w:p w:rsidR="00144536" w:rsidRDefault="00AD3B0C">
      <w:pPr>
        <w:spacing w:after="0" w:line="259" w:lineRule="auto"/>
        <w:ind w:left="428" w:firstLine="0"/>
      </w:pPr>
      <w:r>
        <w:rPr>
          <w:color w:val="0070C0"/>
        </w:rPr>
        <w:t xml:space="preserve"> </w:t>
      </w:r>
    </w:p>
    <w:p w:rsidR="00144536" w:rsidRDefault="00AD3B0C">
      <w:pPr>
        <w:spacing w:after="3" w:line="246" w:lineRule="auto"/>
        <w:ind w:left="423"/>
      </w:pPr>
      <w:r>
        <w:rPr>
          <w:color w:val="0070C0"/>
        </w:rPr>
        <w:t xml:space="preserve">The best preparation for a critical incident is to appoint a dedicated critical incidents team with specific roles and responsibilities, whilst accepting that this predetermined structure is unlikely to be the most suitable for a particular incident. For these reasons, the appointed team should be prepared to be highly flexible whilst still maintaining the formal command structure, accepting that it is unlikely to possess all the necessary expertise. </w:t>
      </w:r>
    </w:p>
    <w:p w:rsidR="00144536" w:rsidRDefault="00AD3B0C">
      <w:pPr>
        <w:spacing w:after="0" w:line="259" w:lineRule="auto"/>
        <w:ind w:left="428" w:firstLine="0"/>
      </w:pPr>
      <w:r>
        <w:rPr>
          <w:color w:val="0070C0"/>
        </w:rPr>
        <w:t xml:space="preserve"> </w:t>
      </w:r>
    </w:p>
    <w:p w:rsidR="00144536" w:rsidRDefault="00AD3B0C">
      <w:pPr>
        <w:spacing w:after="0" w:line="259" w:lineRule="auto"/>
        <w:ind w:left="0" w:firstLine="0"/>
      </w:pPr>
      <w:r>
        <w:rPr>
          <w:color w:val="0070C0"/>
        </w:rPr>
        <w:t xml:space="preserve"> </w:t>
      </w:r>
    </w:p>
    <w:p w:rsidR="00144536" w:rsidRDefault="00AD3B0C">
      <w:pPr>
        <w:spacing w:after="3" w:line="246" w:lineRule="auto"/>
        <w:ind w:left="423"/>
      </w:pPr>
      <w:r>
        <w:rPr>
          <w:color w:val="0070C0"/>
        </w:rPr>
        <w:t xml:space="preserve">Two aspects of preparation, which the Head may decide to include in training preparation, are:- </w:t>
      </w:r>
    </w:p>
    <w:p w:rsidR="00144536" w:rsidRDefault="00AD3B0C">
      <w:pPr>
        <w:spacing w:after="0" w:line="259" w:lineRule="auto"/>
        <w:ind w:left="428" w:firstLine="0"/>
      </w:pPr>
      <w:r>
        <w:rPr>
          <w:color w:val="0070C0"/>
        </w:rPr>
        <w:t xml:space="preserve"> </w:t>
      </w:r>
    </w:p>
    <w:p w:rsidR="00144536" w:rsidRDefault="00AD3B0C">
      <w:pPr>
        <w:numPr>
          <w:ilvl w:val="0"/>
          <w:numId w:val="4"/>
        </w:numPr>
        <w:spacing w:after="3" w:line="246" w:lineRule="auto"/>
        <w:ind w:left="706" w:right="90" w:hanging="293"/>
      </w:pPr>
      <w:r>
        <w:rPr>
          <w:color w:val="0070C0"/>
        </w:rPr>
        <w:t xml:space="preserve">To workshop a range of scenarios to which the team must respond, typically covering: </w:t>
      </w:r>
      <w:r>
        <w:rPr>
          <w:rFonts w:ascii="Courier New" w:eastAsia="Courier New" w:hAnsi="Courier New" w:cs="Courier New"/>
          <w:color w:val="0070C0"/>
        </w:rPr>
        <w:t>o</w:t>
      </w:r>
      <w:r>
        <w:rPr>
          <w:rFonts w:ascii="Arial" w:eastAsia="Arial" w:hAnsi="Arial" w:cs="Arial"/>
          <w:color w:val="0070C0"/>
        </w:rPr>
        <w:t xml:space="preserve"> </w:t>
      </w:r>
      <w:r>
        <w:rPr>
          <w:color w:val="0070C0"/>
        </w:rPr>
        <w:t xml:space="preserve">Physical emergencies, such as building collapse, fire or flood </w:t>
      </w:r>
      <w:proofErr w:type="spellStart"/>
      <w:r>
        <w:rPr>
          <w:rFonts w:ascii="Courier New" w:eastAsia="Courier New" w:hAnsi="Courier New" w:cs="Courier New"/>
          <w:color w:val="0070C0"/>
        </w:rPr>
        <w:t>o</w:t>
      </w:r>
      <w:proofErr w:type="spellEnd"/>
      <w:r>
        <w:rPr>
          <w:rFonts w:ascii="Arial" w:eastAsia="Arial" w:hAnsi="Arial" w:cs="Arial"/>
          <w:color w:val="0070C0"/>
        </w:rPr>
        <w:t xml:space="preserve"> </w:t>
      </w:r>
      <w:r>
        <w:rPr>
          <w:color w:val="0070C0"/>
        </w:rPr>
        <w:t xml:space="preserve">Adult or child emergencies, such as physical attack, death, abduction, hostage or unexplained disappearance. </w:t>
      </w:r>
    </w:p>
    <w:p w:rsidR="00144536" w:rsidRDefault="00AD3B0C">
      <w:pPr>
        <w:spacing w:after="0" w:line="259" w:lineRule="auto"/>
        <w:ind w:left="428" w:firstLine="0"/>
      </w:pPr>
      <w:r>
        <w:rPr>
          <w:color w:val="0070C0"/>
        </w:rPr>
        <w:t xml:space="preserve"> </w:t>
      </w:r>
    </w:p>
    <w:p w:rsidR="00144536" w:rsidRDefault="00AD3B0C">
      <w:pPr>
        <w:numPr>
          <w:ilvl w:val="0"/>
          <w:numId w:val="4"/>
        </w:numPr>
        <w:spacing w:after="3" w:line="246" w:lineRule="auto"/>
        <w:ind w:left="706" w:right="90" w:hanging="293"/>
      </w:pPr>
      <w:r>
        <w:rPr>
          <w:color w:val="0070C0"/>
        </w:rPr>
        <w:t xml:space="preserve">To recognise and plan for the immediate recruitment of any necessary additional skills and expertise to manage any of these possible scenarios.      </w:t>
      </w:r>
    </w:p>
    <w:p w:rsidR="00144536" w:rsidRDefault="00AD3B0C">
      <w:pPr>
        <w:spacing w:after="0" w:line="259" w:lineRule="auto"/>
        <w:ind w:left="428" w:firstLine="0"/>
      </w:pPr>
      <w:r>
        <w:rPr>
          <w:color w:val="0070C0"/>
        </w:rPr>
        <w:t xml:space="preserve"> </w:t>
      </w:r>
    </w:p>
    <w:p w:rsidR="00144536" w:rsidRDefault="00AD3B0C">
      <w:pPr>
        <w:spacing w:after="3" w:line="246" w:lineRule="auto"/>
        <w:ind w:left="423"/>
      </w:pPr>
      <w:r>
        <w:rPr>
          <w:color w:val="0070C0"/>
        </w:rPr>
        <w:t xml:space="preserve">It is vital to recognise that all actions taken during the management of a critical incident will be for the benefit of all the children and must embrace best practices of child protection and safeguarding. It is also recognised that within the incident management, some decisions may be short term expedients in the interest of protecting assets. </w:t>
      </w:r>
    </w:p>
    <w:p w:rsidR="00144536" w:rsidRDefault="00AD3B0C">
      <w:pPr>
        <w:spacing w:after="0" w:line="259" w:lineRule="auto"/>
        <w:ind w:left="0" w:firstLine="0"/>
      </w:pPr>
      <w:r>
        <w:t xml:space="preserve"> </w:t>
      </w:r>
    </w:p>
    <w:p w:rsidR="00144536" w:rsidRDefault="00AD3B0C">
      <w:pPr>
        <w:pStyle w:val="Heading2"/>
        <w:ind w:left="-5"/>
      </w:pPr>
      <w:r>
        <w:t xml:space="preserve">Disaster Management Roles &amp; Responsibilities </w:t>
      </w:r>
    </w:p>
    <w:tbl>
      <w:tblPr>
        <w:tblStyle w:val="TableGrid"/>
        <w:tblW w:w="10082" w:type="dxa"/>
        <w:tblInd w:w="-108" w:type="dxa"/>
        <w:tblCellMar>
          <w:top w:w="77" w:type="dxa"/>
          <w:left w:w="108" w:type="dxa"/>
          <w:right w:w="63" w:type="dxa"/>
        </w:tblCellMar>
        <w:tblLook w:val="04A0" w:firstRow="1" w:lastRow="0" w:firstColumn="1" w:lastColumn="0" w:noHBand="0" w:noVBand="1"/>
      </w:tblPr>
      <w:tblGrid>
        <w:gridCol w:w="2376"/>
        <w:gridCol w:w="1921"/>
        <w:gridCol w:w="3313"/>
        <w:gridCol w:w="2472"/>
      </w:tblGrid>
      <w:tr w:rsidR="00144536">
        <w:trPr>
          <w:trHeight w:val="346"/>
        </w:trPr>
        <w:tc>
          <w:tcPr>
            <w:tcW w:w="23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right="44" w:firstLine="0"/>
              <w:jc w:val="center"/>
            </w:pPr>
            <w:r>
              <w:rPr>
                <w:b/>
              </w:rPr>
              <w:t xml:space="preserve">Name </w:t>
            </w:r>
          </w:p>
        </w:tc>
        <w:tc>
          <w:tcPr>
            <w:tcW w:w="1921"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right="45" w:firstLine="0"/>
              <w:jc w:val="center"/>
            </w:pPr>
            <w:r>
              <w:rPr>
                <w:b/>
              </w:rPr>
              <w:t xml:space="preserve">Role </w:t>
            </w:r>
          </w:p>
        </w:tc>
        <w:tc>
          <w:tcPr>
            <w:tcW w:w="331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right="45" w:firstLine="0"/>
              <w:jc w:val="center"/>
            </w:pPr>
            <w:r>
              <w:rPr>
                <w:b/>
              </w:rPr>
              <w:t xml:space="preserve">Responsibilities </w:t>
            </w:r>
          </w:p>
        </w:tc>
        <w:tc>
          <w:tcPr>
            <w:tcW w:w="2472"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right="49" w:firstLine="0"/>
              <w:jc w:val="center"/>
            </w:pPr>
            <w:r>
              <w:rPr>
                <w:b/>
              </w:rPr>
              <w:t xml:space="preserve">Alternative </w:t>
            </w:r>
          </w:p>
        </w:tc>
      </w:tr>
      <w:tr w:rsidR="00144536">
        <w:trPr>
          <w:trHeight w:val="1347"/>
        </w:trPr>
        <w:tc>
          <w:tcPr>
            <w:tcW w:w="2376" w:type="dxa"/>
            <w:tcBorders>
              <w:top w:val="single" w:sz="4" w:space="0" w:color="000000"/>
              <w:left w:val="single" w:sz="4" w:space="0" w:color="000000"/>
              <w:bottom w:val="single" w:sz="4" w:space="0" w:color="000000"/>
              <w:right w:val="single" w:sz="4" w:space="0" w:color="000000"/>
            </w:tcBorders>
          </w:tcPr>
          <w:p w:rsidR="00144536" w:rsidRDefault="00467686">
            <w:pPr>
              <w:spacing w:after="0" w:line="259" w:lineRule="auto"/>
              <w:ind w:left="0" w:firstLine="0"/>
              <w:jc w:val="both"/>
            </w:pPr>
            <w:r>
              <w:rPr>
                <w:color w:val="FF0000"/>
              </w:rPr>
              <w:t>Mrs Kathryn Rees-Wright</w:t>
            </w:r>
            <w:r w:rsidR="00AD3B0C">
              <w:t xml:space="preserve"> </w:t>
            </w:r>
          </w:p>
        </w:tc>
        <w:tc>
          <w:tcPr>
            <w:tcW w:w="1921"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Head teacher </w:t>
            </w:r>
          </w:p>
        </w:tc>
        <w:tc>
          <w:tcPr>
            <w:tcW w:w="331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Information gathering, overall coordination, communication with CWAC, written log of events </w:t>
            </w:r>
          </w:p>
        </w:tc>
        <w:tc>
          <w:tcPr>
            <w:tcW w:w="2472" w:type="dxa"/>
            <w:tcBorders>
              <w:top w:val="single" w:sz="4" w:space="0" w:color="000000"/>
              <w:left w:val="single" w:sz="4" w:space="0" w:color="000000"/>
              <w:bottom w:val="single" w:sz="4" w:space="0" w:color="000000"/>
              <w:right w:val="single" w:sz="4" w:space="0" w:color="000000"/>
            </w:tcBorders>
          </w:tcPr>
          <w:p w:rsidR="00144536" w:rsidRDefault="00AD3B0C" w:rsidP="00467686">
            <w:pPr>
              <w:spacing w:after="0" w:line="259" w:lineRule="auto"/>
              <w:ind w:left="0" w:firstLine="0"/>
            </w:pPr>
            <w:r>
              <w:rPr>
                <w:color w:val="FF0000"/>
              </w:rPr>
              <w:t xml:space="preserve">Mrs </w:t>
            </w:r>
            <w:r w:rsidR="00467686">
              <w:rPr>
                <w:color w:val="FF0000"/>
              </w:rPr>
              <w:t xml:space="preserve">Susanne </w:t>
            </w:r>
            <w:proofErr w:type="spellStart"/>
            <w:r w:rsidR="00467686">
              <w:rPr>
                <w:color w:val="FF0000"/>
              </w:rPr>
              <w:t>Wearden</w:t>
            </w:r>
            <w:proofErr w:type="spellEnd"/>
          </w:p>
        </w:tc>
      </w:tr>
      <w:tr w:rsidR="00144536">
        <w:trPr>
          <w:trHeight w:val="1015"/>
        </w:trPr>
        <w:tc>
          <w:tcPr>
            <w:tcW w:w="2376" w:type="dxa"/>
            <w:tcBorders>
              <w:top w:val="single" w:sz="4" w:space="0" w:color="000000"/>
              <w:left w:val="single" w:sz="4" w:space="0" w:color="000000"/>
              <w:bottom w:val="single" w:sz="4" w:space="0" w:color="000000"/>
              <w:right w:val="single" w:sz="4" w:space="0" w:color="000000"/>
            </w:tcBorders>
          </w:tcPr>
          <w:p w:rsidR="00144536" w:rsidRDefault="00467686">
            <w:pPr>
              <w:spacing w:after="0" w:line="259" w:lineRule="auto"/>
              <w:ind w:left="0" w:firstLine="0"/>
            </w:pPr>
            <w:r>
              <w:rPr>
                <w:color w:val="FF0000"/>
              </w:rPr>
              <w:lastRenderedPageBreak/>
              <w:t xml:space="preserve">Mrs Susanne </w:t>
            </w:r>
            <w:proofErr w:type="spellStart"/>
            <w:r>
              <w:rPr>
                <w:color w:val="FF0000"/>
              </w:rPr>
              <w:t>Wearden</w:t>
            </w:r>
            <w:proofErr w:type="spellEnd"/>
            <w:r w:rsidR="00AD3B0C">
              <w:t xml:space="preserve"> </w:t>
            </w:r>
          </w:p>
        </w:tc>
        <w:tc>
          <w:tcPr>
            <w:tcW w:w="1921" w:type="dxa"/>
            <w:tcBorders>
              <w:top w:val="single" w:sz="4" w:space="0" w:color="000000"/>
              <w:left w:val="single" w:sz="4" w:space="0" w:color="000000"/>
              <w:bottom w:val="single" w:sz="4" w:space="0" w:color="000000"/>
              <w:right w:val="single" w:sz="4" w:space="0" w:color="000000"/>
            </w:tcBorders>
          </w:tcPr>
          <w:p w:rsidR="00144536" w:rsidRDefault="00467686">
            <w:pPr>
              <w:spacing w:after="0" w:line="259" w:lineRule="auto"/>
              <w:ind w:left="0" w:firstLine="0"/>
            </w:pPr>
            <w:r>
              <w:t>Assistant</w:t>
            </w:r>
            <w:r w:rsidR="00AD3B0C">
              <w:t xml:space="preserve"> Head </w:t>
            </w:r>
          </w:p>
        </w:tc>
        <w:tc>
          <w:tcPr>
            <w:tcW w:w="331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Deal with other pupils and staff on site, keeping disruption to a minimum </w:t>
            </w:r>
          </w:p>
        </w:tc>
        <w:tc>
          <w:tcPr>
            <w:tcW w:w="2472" w:type="dxa"/>
            <w:tcBorders>
              <w:top w:val="single" w:sz="4" w:space="0" w:color="000000"/>
              <w:left w:val="single" w:sz="4" w:space="0" w:color="000000"/>
              <w:bottom w:val="single" w:sz="4" w:space="0" w:color="000000"/>
              <w:right w:val="single" w:sz="4" w:space="0" w:color="000000"/>
            </w:tcBorders>
          </w:tcPr>
          <w:p w:rsidR="00467686" w:rsidRDefault="00467686" w:rsidP="00467686">
            <w:pPr>
              <w:spacing w:after="0" w:line="259" w:lineRule="auto"/>
              <w:ind w:left="0" w:firstLine="0"/>
            </w:pPr>
            <w:r>
              <w:rPr>
                <w:color w:val="FF0000"/>
              </w:rPr>
              <w:t>Mrs Liz Breakwell</w:t>
            </w:r>
          </w:p>
          <w:p w:rsidR="00144536" w:rsidRDefault="00AD3B0C">
            <w:pPr>
              <w:spacing w:after="0" w:line="259" w:lineRule="auto"/>
              <w:ind w:left="0" w:firstLine="0"/>
            </w:pPr>
            <w:r>
              <w:t xml:space="preserve"> </w:t>
            </w:r>
          </w:p>
        </w:tc>
      </w:tr>
      <w:tr w:rsidR="00144536">
        <w:trPr>
          <w:trHeight w:val="679"/>
        </w:trPr>
        <w:tc>
          <w:tcPr>
            <w:tcW w:w="2376" w:type="dxa"/>
            <w:tcBorders>
              <w:top w:val="single" w:sz="4" w:space="0" w:color="000000"/>
              <w:left w:val="single" w:sz="4" w:space="0" w:color="000000"/>
              <w:bottom w:val="single" w:sz="4" w:space="0" w:color="000000"/>
              <w:right w:val="single" w:sz="4" w:space="0" w:color="000000"/>
            </w:tcBorders>
          </w:tcPr>
          <w:p w:rsidR="00144536" w:rsidRDefault="00E3613C">
            <w:pPr>
              <w:spacing w:after="0" w:line="259" w:lineRule="auto"/>
              <w:ind w:left="0" w:firstLine="0"/>
            </w:pPr>
            <w:r>
              <w:rPr>
                <w:color w:val="FF0000"/>
              </w:rPr>
              <w:t>Mrs Elizabeth Breakwell</w:t>
            </w:r>
            <w:r w:rsidR="00AD3B0C">
              <w:t xml:space="preserve"> </w:t>
            </w:r>
          </w:p>
        </w:tc>
        <w:tc>
          <w:tcPr>
            <w:tcW w:w="1921"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jc w:val="both"/>
            </w:pPr>
            <w:r>
              <w:t xml:space="preserve">Admin Officer </w:t>
            </w:r>
          </w:p>
        </w:tc>
        <w:tc>
          <w:tcPr>
            <w:tcW w:w="331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Coordination of Emergency </w:t>
            </w:r>
          </w:p>
          <w:p w:rsidR="00144536" w:rsidRDefault="00AD3B0C">
            <w:pPr>
              <w:spacing w:after="0" w:line="259" w:lineRule="auto"/>
              <w:ind w:left="0" w:firstLine="0"/>
            </w:pPr>
            <w:r>
              <w:t xml:space="preserve">Services </w:t>
            </w:r>
          </w:p>
        </w:tc>
        <w:tc>
          <w:tcPr>
            <w:tcW w:w="2472" w:type="dxa"/>
            <w:tcBorders>
              <w:top w:val="single" w:sz="4" w:space="0" w:color="000000"/>
              <w:left w:val="single" w:sz="4" w:space="0" w:color="000000"/>
              <w:bottom w:val="single" w:sz="4" w:space="0" w:color="000000"/>
              <w:right w:val="single" w:sz="4" w:space="0" w:color="000000"/>
            </w:tcBorders>
          </w:tcPr>
          <w:p w:rsidR="00144536" w:rsidRDefault="00467686">
            <w:pPr>
              <w:spacing w:after="0" w:line="259" w:lineRule="auto"/>
              <w:ind w:left="0" w:firstLine="0"/>
            </w:pPr>
            <w:r>
              <w:rPr>
                <w:color w:val="FF0000"/>
              </w:rPr>
              <w:t>Mrs Kathryn Rees-Wright</w:t>
            </w:r>
          </w:p>
        </w:tc>
      </w:tr>
      <w:tr w:rsidR="00144536">
        <w:trPr>
          <w:trHeight w:val="1013"/>
        </w:trPr>
        <w:tc>
          <w:tcPr>
            <w:tcW w:w="23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color w:val="FF0000"/>
              </w:rPr>
              <w:t xml:space="preserve">Mrs Susanne </w:t>
            </w:r>
          </w:p>
          <w:p w:rsidR="00144536" w:rsidRDefault="00AD3B0C">
            <w:pPr>
              <w:spacing w:after="0" w:line="259" w:lineRule="auto"/>
              <w:ind w:left="0" w:firstLine="0"/>
            </w:pPr>
            <w:proofErr w:type="spellStart"/>
            <w:r>
              <w:rPr>
                <w:color w:val="FF0000"/>
              </w:rPr>
              <w:t>Wearden</w:t>
            </w:r>
            <w:proofErr w:type="spellEnd"/>
            <w:r>
              <w:rPr>
                <w:color w:val="FF0000"/>
              </w:rPr>
              <w:t xml:space="preserve"> </w:t>
            </w:r>
          </w:p>
          <w:p w:rsidR="00144536" w:rsidRDefault="00AD3B0C">
            <w:pPr>
              <w:spacing w:after="0" w:line="259" w:lineRule="auto"/>
              <w:ind w:left="0" w:firstLine="0"/>
            </w:pPr>
            <w:r>
              <w:rPr>
                <w:color w:val="FF0000"/>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Teacher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tc>
        <w:tc>
          <w:tcPr>
            <w:tcW w:w="331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Communication with </w:t>
            </w:r>
          </w:p>
          <w:p w:rsidR="00144536" w:rsidRDefault="00AD3B0C">
            <w:pPr>
              <w:spacing w:after="0" w:line="259" w:lineRule="auto"/>
              <w:ind w:left="0" w:firstLine="0"/>
            </w:pPr>
            <w:r>
              <w:t xml:space="preserve">support staff and parents </w:t>
            </w:r>
          </w:p>
          <w:p w:rsidR="00144536" w:rsidRDefault="00AD3B0C">
            <w:pPr>
              <w:spacing w:after="0" w:line="259" w:lineRule="auto"/>
              <w:ind w:left="0" w:firstLine="0"/>
            </w:pPr>
            <w:r>
              <w:t xml:space="preserve"> </w:t>
            </w:r>
          </w:p>
        </w:tc>
        <w:tc>
          <w:tcPr>
            <w:tcW w:w="2472" w:type="dxa"/>
            <w:tcBorders>
              <w:top w:val="single" w:sz="4" w:space="0" w:color="000000"/>
              <w:left w:val="single" w:sz="4" w:space="0" w:color="000000"/>
              <w:bottom w:val="single" w:sz="4" w:space="0" w:color="000000"/>
              <w:right w:val="single" w:sz="4" w:space="0" w:color="000000"/>
            </w:tcBorders>
          </w:tcPr>
          <w:p w:rsidR="00144536" w:rsidRDefault="00467686">
            <w:pPr>
              <w:spacing w:after="0" w:line="259" w:lineRule="auto"/>
              <w:ind w:left="0" w:firstLine="0"/>
            </w:pPr>
            <w:r>
              <w:rPr>
                <w:color w:val="FF0000"/>
              </w:rPr>
              <w:t>Mr Sam Christmas</w:t>
            </w:r>
          </w:p>
          <w:p w:rsidR="00144536" w:rsidRDefault="00AD3B0C">
            <w:pPr>
              <w:spacing w:after="0" w:line="259" w:lineRule="auto"/>
              <w:ind w:left="0" w:firstLine="0"/>
            </w:pPr>
            <w:r>
              <w:rPr>
                <w:color w:val="FF0000"/>
              </w:rPr>
              <w:t xml:space="preserve"> </w:t>
            </w:r>
          </w:p>
          <w:p w:rsidR="00144536" w:rsidRDefault="00AD3B0C">
            <w:pPr>
              <w:spacing w:after="0" w:line="259" w:lineRule="auto"/>
              <w:ind w:left="0" w:firstLine="0"/>
            </w:pPr>
            <w:r>
              <w:rPr>
                <w:color w:val="FF0000"/>
              </w:rPr>
              <w:t xml:space="preserve"> </w:t>
            </w:r>
          </w:p>
        </w:tc>
      </w:tr>
      <w:tr w:rsidR="00144536">
        <w:trPr>
          <w:trHeight w:val="1013"/>
        </w:trPr>
        <w:tc>
          <w:tcPr>
            <w:tcW w:w="23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color w:val="FF0000"/>
              </w:rPr>
              <w:t xml:space="preserve">Mr Keith Ivens </w:t>
            </w:r>
          </w:p>
          <w:p w:rsidR="00144536" w:rsidRDefault="00AD3B0C">
            <w:pPr>
              <w:spacing w:after="0" w:line="259" w:lineRule="auto"/>
              <w:ind w:left="0" w:firstLine="0"/>
            </w:pPr>
            <w:r>
              <w:rPr>
                <w:color w:val="FF0000"/>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H&amp;S Governor </w:t>
            </w:r>
          </w:p>
        </w:tc>
        <w:tc>
          <w:tcPr>
            <w:tcW w:w="331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Assessment of physical risks </w:t>
            </w:r>
          </w:p>
        </w:tc>
        <w:tc>
          <w:tcPr>
            <w:tcW w:w="2472" w:type="dxa"/>
            <w:tcBorders>
              <w:top w:val="single" w:sz="4" w:space="0" w:color="000000"/>
              <w:left w:val="single" w:sz="4" w:space="0" w:color="000000"/>
              <w:bottom w:val="single" w:sz="4" w:space="0" w:color="000000"/>
              <w:right w:val="single" w:sz="4" w:space="0" w:color="000000"/>
            </w:tcBorders>
          </w:tcPr>
          <w:p w:rsidR="00144536" w:rsidRPr="00E3613C" w:rsidRDefault="00AD3B0C">
            <w:pPr>
              <w:spacing w:after="0" w:line="259" w:lineRule="auto"/>
              <w:ind w:left="0" w:firstLine="0"/>
              <w:rPr>
                <w:color w:val="FF0000"/>
              </w:rPr>
            </w:pPr>
            <w:r w:rsidRPr="00E3613C">
              <w:rPr>
                <w:color w:val="FF0000"/>
              </w:rPr>
              <w:t xml:space="preserve"> </w:t>
            </w:r>
            <w:r w:rsidR="00E3613C" w:rsidRPr="00E3613C">
              <w:rPr>
                <w:color w:val="FF0000"/>
              </w:rPr>
              <w:t xml:space="preserve">Mr Nayland Southorn </w:t>
            </w:r>
          </w:p>
        </w:tc>
      </w:tr>
      <w:tr w:rsidR="00144536">
        <w:trPr>
          <w:trHeight w:val="679"/>
        </w:trPr>
        <w:tc>
          <w:tcPr>
            <w:tcW w:w="2376" w:type="dxa"/>
            <w:tcBorders>
              <w:top w:val="single" w:sz="4" w:space="0" w:color="000000"/>
              <w:left w:val="single" w:sz="4" w:space="0" w:color="000000"/>
              <w:bottom w:val="single" w:sz="4" w:space="0" w:color="000000"/>
              <w:right w:val="single" w:sz="4" w:space="0" w:color="000000"/>
            </w:tcBorders>
          </w:tcPr>
          <w:p w:rsidR="00144536" w:rsidRDefault="00E3613C">
            <w:pPr>
              <w:spacing w:after="0" w:line="259" w:lineRule="auto"/>
              <w:ind w:left="0" w:firstLine="0"/>
            </w:pPr>
            <w:r>
              <w:rPr>
                <w:color w:val="FF0000"/>
              </w:rPr>
              <w:t>Mr Nayland Southorn</w:t>
            </w:r>
          </w:p>
        </w:tc>
        <w:tc>
          <w:tcPr>
            <w:tcW w:w="1921"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Safeguarding </w:t>
            </w:r>
          </w:p>
          <w:p w:rsidR="00144536" w:rsidRDefault="00AD3B0C">
            <w:pPr>
              <w:spacing w:after="0" w:line="259" w:lineRule="auto"/>
              <w:ind w:left="0" w:firstLine="0"/>
            </w:pPr>
            <w:r>
              <w:t xml:space="preserve">Governor </w:t>
            </w:r>
          </w:p>
        </w:tc>
        <w:tc>
          <w:tcPr>
            <w:tcW w:w="331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Assessment of  risks to safeguarding  </w:t>
            </w:r>
          </w:p>
        </w:tc>
        <w:tc>
          <w:tcPr>
            <w:tcW w:w="2472" w:type="dxa"/>
            <w:tcBorders>
              <w:top w:val="single" w:sz="4" w:space="0" w:color="000000"/>
              <w:left w:val="single" w:sz="4" w:space="0" w:color="000000"/>
              <w:bottom w:val="single" w:sz="4" w:space="0" w:color="000000"/>
              <w:right w:val="single" w:sz="4" w:space="0" w:color="000000"/>
            </w:tcBorders>
          </w:tcPr>
          <w:p w:rsidR="00E3613C" w:rsidRDefault="00E3613C" w:rsidP="00E3613C">
            <w:pPr>
              <w:spacing w:after="0" w:line="259" w:lineRule="auto"/>
              <w:ind w:left="0" w:firstLine="0"/>
            </w:pPr>
            <w:r>
              <w:rPr>
                <w:color w:val="FF0000"/>
              </w:rPr>
              <w:t>Mr Jon Williams</w:t>
            </w:r>
          </w:p>
          <w:p w:rsidR="00144536" w:rsidRDefault="00144536">
            <w:pPr>
              <w:spacing w:after="0" w:line="259" w:lineRule="auto"/>
              <w:ind w:left="0" w:firstLine="0"/>
            </w:pPr>
          </w:p>
        </w:tc>
      </w:tr>
      <w:tr w:rsidR="00144536">
        <w:trPr>
          <w:trHeight w:val="679"/>
        </w:trPr>
        <w:tc>
          <w:tcPr>
            <w:tcW w:w="23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color w:val="FF0000"/>
              </w:rPr>
              <w:t xml:space="preserve">Mr Nayland </w:t>
            </w:r>
          </w:p>
          <w:p w:rsidR="00144536" w:rsidRDefault="00AD3B0C">
            <w:pPr>
              <w:spacing w:after="0" w:line="259" w:lineRule="auto"/>
              <w:ind w:left="0" w:firstLine="0"/>
            </w:pPr>
            <w:r>
              <w:rPr>
                <w:color w:val="FF0000"/>
              </w:rPr>
              <w:t>Southorn</w:t>
            </w: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Chair of </w:t>
            </w:r>
          </w:p>
          <w:p w:rsidR="00144536" w:rsidRDefault="00AD3B0C">
            <w:pPr>
              <w:spacing w:after="0" w:line="259" w:lineRule="auto"/>
              <w:ind w:left="0" w:firstLine="0"/>
            </w:pPr>
            <w:r>
              <w:t xml:space="preserve">Governors </w:t>
            </w:r>
          </w:p>
        </w:tc>
        <w:tc>
          <w:tcPr>
            <w:tcW w:w="331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Communication with the media </w:t>
            </w:r>
          </w:p>
        </w:tc>
        <w:tc>
          <w:tcPr>
            <w:tcW w:w="2472" w:type="dxa"/>
            <w:tcBorders>
              <w:top w:val="single" w:sz="4" w:space="0" w:color="000000"/>
              <w:left w:val="single" w:sz="4" w:space="0" w:color="000000"/>
              <w:bottom w:val="single" w:sz="4" w:space="0" w:color="000000"/>
              <w:right w:val="single" w:sz="4" w:space="0" w:color="000000"/>
            </w:tcBorders>
          </w:tcPr>
          <w:p w:rsidR="00144536" w:rsidRDefault="00E3613C">
            <w:pPr>
              <w:spacing w:after="0" w:line="259" w:lineRule="auto"/>
              <w:ind w:left="0" w:firstLine="0"/>
            </w:pPr>
            <w:r w:rsidRPr="00E3613C">
              <w:rPr>
                <w:color w:val="FF0000"/>
              </w:rPr>
              <w:t>Mr Jon Williams</w:t>
            </w:r>
          </w:p>
        </w:tc>
      </w:tr>
    </w:tbl>
    <w:p w:rsidR="00144536" w:rsidRDefault="00AD3B0C">
      <w:pPr>
        <w:spacing w:after="0" w:line="259" w:lineRule="auto"/>
        <w:ind w:left="0" w:firstLine="0"/>
      </w:pPr>
      <w:r>
        <w:rPr>
          <w:b/>
        </w:rPr>
        <w:t xml:space="preserve"> </w:t>
      </w:r>
    </w:p>
    <w:p w:rsidR="00144536" w:rsidRDefault="00AD3B0C">
      <w:pPr>
        <w:pStyle w:val="Heading2"/>
        <w:ind w:left="-5"/>
      </w:pPr>
      <w:r>
        <w:t>Procedures</w:t>
      </w:r>
      <w:r>
        <w:rPr>
          <w:b w:val="0"/>
        </w:rPr>
        <w:t xml:space="preserve"> </w:t>
      </w:r>
    </w:p>
    <w:p w:rsidR="00144536" w:rsidRDefault="00AD3B0C">
      <w:pPr>
        <w:numPr>
          <w:ilvl w:val="0"/>
          <w:numId w:val="5"/>
        </w:numPr>
        <w:ind w:hanging="360"/>
      </w:pPr>
      <w:r>
        <w:t xml:space="preserve">The Head teacher (or in event of absence) the Assistant Head must be informed of a critical incident as soon as it is reported </w:t>
      </w:r>
    </w:p>
    <w:p w:rsidR="00144536" w:rsidRDefault="00AD3B0C">
      <w:pPr>
        <w:numPr>
          <w:ilvl w:val="0"/>
          <w:numId w:val="5"/>
        </w:numPr>
        <w:ind w:hanging="360"/>
      </w:pPr>
      <w:r>
        <w:t xml:space="preserve">Head teacher will gather all factual information as soon as possible – what has happened, where, who, when, what help is needed </w:t>
      </w:r>
    </w:p>
    <w:p w:rsidR="00144536" w:rsidRDefault="00AD3B0C">
      <w:pPr>
        <w:numPr>
          <w:ilvl w:val="0"/>
          <w:numId w:val="5"/>
        </w:numPr>
        <w:ind w:hanging="360"/>
      </w:pPr>
      <w:r>
        <w:t xml:space="preserve">The CIT will meet in the designated incident room to confirm strategies and procedures </w:t>
      </w:r>
    </w:p>
    <w:p w:rsidR="00144536" w:rsidRDefault="00AD3B0C">
      <w:pPr>
        <w:numPr>
          <w:ilvl w:val="0"/>
          <w:numId w:val="5"/>
        </w:numPr>
        <w:ind w:hanging="360"/>
      </w:pPr>
      <w:r>
        <w:t xml:space="preserve">Inform the Chair of Governors and appropriate Officers at CWAC (See Contacts List) </w:t>
      </w:r>
    </w:p>
    <w:p w:rsidR="00144536" w:rsidRDefault="00AD3B0C">
      <w:pPr>
        <w:numPr>
          <w:ilvl w:val="0"/>
          <w:numId w:val="5"/>
        </w:numPr>
        <w:ind w:hanging="360"/>
      </w:pPr>
      <w:r>
        <w:t xml:space="preserve">The rest of the staff will be informed as soon as possible, preferably at a specially convened staff meeting </w:t>
      </w:r>
    </w:p>
    <w:p w:rsidR="00144536" w:rsidRDefault="00AD3B0C">
      <w:pPr>
        <w:numPr>
          <w:ilvl w:val="0"/>
          <w:numId w:val="5"/>
        </w:numPr>
        <w:ind w:hanging="360"/>
      </w:pPr>
      <w:r>
        <w:t xml:space="preserve">Pupils will be told of incident in small group situations </w:t>
      </w:r>
    </w:p>
    <w:p w:rsidR="00144536" w:rsidRDefault="00AD3B0C">
      <w:pPr>
        <w:numPr>
          <w:ilvl w:val="0"/>
          <w:numId w:val="5"/>
        </w:numPr>
        <w:ind w:hanging="360"/>
      </w:pPr>
      <w:r>
        <w:t xml:space="preserve">Parents notified as required </w:t>
      </w:r>
    </w:p>
    <w:p w:rsidR="00144536" w:rsidRDefault="00AD3B0C">
      <w:pPr>
        <w:numPr>
          <w:ilvl w:val="0"/>
          <w:numId w:val="5"/>
        </w:numPr>
        <w:ind w:hanging="360"/>
      </w:pPr>
      <w:r>
        <w:t xml:space="preserve">The school will try, as far as possible, to keep to the normal routine </w:t>
      </w:r>
    </w:p>
    <w:p w:rsidR="00144536" w:rsidRDefault="00AD3B0C">
      <w:pPr>
        <w:numPr>
          <w:ilvl w:val="0"/>
          <w:numId w:val="5"/>
        </w:numPr>
        <w:ind w:hanging="360"/>
      </w:pPr>
      <w:r>
        <w:t xml:space="preserve">Should the need arise, the building will be evacuated and the children walked to </w:t>
      </w:r>
      <w:r>
        <w:rPr>
          <w:color w:val="FF0000"/>
        </w:rPr>
        <w:t xml:space="preserve">Eccleston Church </w:t>
      </w:r>
      <w:r>
        <w:t xml:space="preserve">in a safe and orderly manner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p w:rsidR="00144536" w:rsidRDefault="00AD3B0C">
      <w:pPr>
        <w:spacing w:after="0" w:line="259" w:lineRule="auto"/>
        <w:ind w:left="0" w:firstLine="0"/>
      </w:pPr>
      <w:r>
        <w:t xml:space="preserve"> </w:t>
      </w:r>
    </w:p>
    <w:p w:rsidR="00144536" w:rsidRDefault="00AD3B0C">
      <w:pPr>
        <w:spacing w:after="0" w:line="259" w:lineRule="auto"/>
        <w:ind w:left="0" w:firstLine="0"/>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p>
    <w:p w:rsidR="00144536" w:rsidRDefault="00AD3B0C">
      <w:pPr>
        <w:pStyle w:val="Heading2"/>
        <w:ind w:left="-5"/>
      </w:pPr>
      <w:r>
        <w:lastRenderedPageBreak/>
        <w:t xml:space="preserve">Action Plan and Timings </w:t>
      </w:r>
    </w:p>
    <w:p w:rsidR="00144536" w:rsidRDefault="00AD3B0C">
      <w:pPr>
        <w:spacing w:after="0" w:line="259" w:lineRule="auto"/>
        <w:ind w:left="0" w:firstLine="0"/>
      </w:pPr>
      <w:r>
        <w:rPr>
          <w:b/>
        </w:rPr>
        <w:t xml:space="preserve"> </w:t>
      </w:r>
    </w:p>
    <w:tbl>
      <w:tblPr>
        <w:tblStyle w:val="TableGrid"/>
        <w:tblW w:w="9734" w:type="dxa"/>
        <w:tblInd w:w="240" w:type="dxa"/>
        <w:tblCellMar>
          <w:top w:w="77" w:type="dxa"/>
          <w:left w:w="108" w:type="dxa"/>
          <w:right w:w="115" w:type="dxa"/>
        </w:tblCellMar>
        <w:tblLook w:val="04A0" w:firstRow="1" w:lastRow="0" w:firstColumn="1" w:lastColumn="0" w:noHBand="0" w:noVBand="1"/>
      </w:tblPr>
      <w:tblGrid>
        <w:gridCol w:w="6169"/>
        <w:gridCol w:w="3565"/>
      </w:tblGrid>
      <w:tr w:rsidR="00144536">
        <w:trPr>
          <w:trHeight w:val="344"/>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3" w:firstLine="0"/>
              <w:jc w:val="center"/>
            </w:pPr>
            <w:r>
              <w:rPr>
                <w:b/>
              </w:rPr>
              <w:t xml:space="preserve">Action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6" w:firstLine="0"/>
              <w:jc w:val="center"/>
            </w:pPr>
            <w:r>
              <w:rPr>
                <w:b/>
              </w:rPr>
              <w:t xml:space="preserve">Timescale </w:t>
            </w:r>
          </w:p>
        </w:tc>
      </w:tr>
      <w:tr w:rsidR="00144536">
        <w:trPr>
          <w:trHeight w:val="346"/>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Head to obtain all factual information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Within an hour </w:t>
            </w:r>
          </w:p>
        </w:tc>
      </w:tr>
      <w:tr w:rsidR="00144536">
        <w:trPr>
          <w:trHeight w:val="343"/>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CIT convene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Within an hour </w:t>
            </w:r>
          </w:p>
        </w:tc>
      </w:tr>
      <w:tr w:rsidR="00144536">
        <w:trPr>
          <w:trHeight w:val="346"/>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Contact affected families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Within an hour </w:t>
            </w:r>
          </w:p>
        </w:tc>
      </w:tr>
      <w:tr w:rsidR="00144536">
        <w:trPr>
          <w:trHeight w:val="343"/>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Advise County Personnel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Within 2 hours </w:t>
            </w:r>
          </w:p>
        </w:tc>
      </w:tr>
      <w:tr w:rsidR="00144536">
        <w:trPr>
          <w:trHeight w:val="346"/>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Staff Meeting to give information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Same day if possible </w:t>
            </w:r>
          </w:p>
        </w:tc>
      </w:tr>
      <w:tr w:rsidR="00144536">
        <w:trPr>
          <w:trHeight w:val="343"/>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Inform students in small groups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Same day if possible </w:t>
            </w:r>
          </w:p>
        </w:tc>
      </w:tr>
      <w:tr w:rsidR="00144536">
        <w:trPr>
          <w:trHeight w:val="346"/>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Make arrangements for informing other parents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Same day if possible </w:t>
            </w:r>
          </w:p>
        </w:tc>
      </w:tr>
      <w:tr w:rsidR="00144536">
        <w:trPr>
          <w:trHeight w:val="343"/>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Debriefing for staff directly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Same day if possible </w:t>
            </w:r>
          </w:p>
        </w:tc>
      </w:tr>
      <w:tr w:rsidR="00144536">
        <w:trPr>
          <w:trHeight w:val="346"/>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Debriefing for students directly involved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Same day if possible </w:t>
            </w:r>
          </w:p>
        </w:tc>
      </w:tr>
      <w:tr w:rsidR="00144536">
        <w:trPr>
          <w:trHeight w:val="680"/>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Identify high risk pupils and staff following the incident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Following day </w:t>
            </w:r>
          </w:p>
        </w:tc>
      </w:tr>
      <w:tr w:rsidR="00144536">
        <w:trPr>
          <w:trHeight w:val="343"/>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Promote discussions in class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Following days and weeks </w:t>
            </w:r>
          </w:p>
        </w:tc>
      </w:tr>
      <w:tr w:rsidR="00144536">
        <w:trPr>
          <w:trHeight w:val="679"/>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Identify need for individual or group input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Over following days and weeks </w:t>
            </w:r>
          </w:p>
        </w:tc>
      </w:tr>
      <w:tr w:rsidR="00144536">
        <w:trPr>
          <w:trHeight w:val="346"/>
        </w:trPr>
        <w:tc>
          <w:tcPr>
            <w:tcW w:w="61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Organise counselling </w:t>
            </w:r>
          </w:p>
        </w:tc>
        <w:tc>
          <w:tcPr>
            <w:tcW w:w="3565"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t xml:space="preserve">As required </w:t>
            </w:r>
          </w:p>
        </w:tc>
      </w:tr>
    </w:tbl>
    <w:p w:rsidR="00144536" w:rsidRDefault="00AD3B0C">
      <w:pPr>
        <w:spacing w:after="0" w:line="259" w:lineRule="auto"/>
        <w:ind w:left="0" w:firstLine="0"/>
      </w:pPr>
      <w:r>
        <w:t xml:space="preserve"> </w:t>
      </w:r>
    </w:p>
    <w:p w:rsidR="00144536" w:rsidRDefault="00AD3B0C">
      <w:pPr>
        <w:pStyle w:val="Heading2"/>
        <w:ind w:left="-5"/>
      </w:pPr>
      <w:r>
        <w:t xml:space="preserve">Managing the Media </w:t>
      </w:r>
    </w:p>
    <w:p w:rsidR="00144536" w:rsidRDefault="00AD3B0C">
      <w:r>
        <w:t xml:space="preserve">Good, clear communication is paramount as rumour and supposition will be treated as fact by the media. The member of the CIT assigned to the media will need to protect the children, parents, staff and Head from the glare of publicity. The Media Officer will contact the CWAC Media Relations Officer (See Contact List) prior to preparing an agreed text. </w:t>
      </w:r>
    </w:p>
    <w:p w:rsidR="00144536" w:rsidRDefault="00AD3B0C">
      <w:pPr>
        <w:tabs>
          <w:tab w:val="center" w:pos="2815"/>
        </w:tabs>
        <w:ind w:left="0" w:firstLine="0"/>
      </w:pPr>
      <w:r>
        <w:t xml:space="preserve"> </w:t>
      </w:r>
      <w:r>
        <w:tab/>
        <w:t xml:space="preserve">DO – tell story quickly and accurately </w:t>
      </w:r>
    </w:p>
    <w:p w:rsidR="00144536" w:rsidRDefault="00AD3B0C">
      <w:pPr>
        <w:tabs>
          <w:tab w:val="center" w:pos="3036"/>
        </w:tabs>
        <w:ind w:left="0" w:firstLine="0"/>
      </w:pPr>
      <w:r>
        <w:t xml:space="preserve"> </w:t>
      </w:r>
      <w:r>
        <w:tab/>
        <w:t xml:space="preserve">DO – respond to what and when questions </w:t>
      </w:r>
    </w:p>
    <w:p w:rsidR="00144536" w:rsidRDefault="00AD3B0C">
      <w:pPr>
        <w:tabs>
          <w:tab w:val="center" w:pos="2994"/>
        </w:tabs>
        <w:ind w:left="0" w:firstLine="0"/>
      </w:pPr>
      <w:r>
        <w:t xml:space="preserve"> </w:t>
      </w:r>
      <w:r>
        <w:tab/>
        <w:t xml:space="preserve">DO – consider the needs of the audience </w:t>
      </w:r>
    </w:p>
    <w:p w:rsidR="00144536" w:rsidRDefault="00AD3B0C">
      <w:pPr>
        <w:tabs>
          <w:tab w:val="center" w:pos="4420"/>
        </w:tabs>
        <w:ind w:left="0" w:firstLine="0"/>
      </w:pPr>
      <w:r>
        <w:t xml:space="preserve"> </w:t>
      </w:r>
      <w:r>
        <w:tab/>
        <w:t xml:space="preserve">DO – prepare and rehearse so that you always give the same story </w:t>
      </w:r>
    </w:p>
    <w:p w:rsidR="00144536" w:rsidRDefault="00AD3B0C">
      <w:pPr>
        <w:tabs>
          <w:tab w:val="center" w:pos="3468"/>
        </w:tabs>
        <w:ind w:left="0" w:firstLine="0"/>
      </w:pPr>
      <w:r>
        <w:t xml:space="preserve"> </w:t>
      </w:r>
      <w:r>
        <w:tab/>
        <w:t xml:space="preserve">DO – choose your own time to speak to the media </w:t>
      </w:r>
    </w:p>
    <w:p w:rsidR="00144536" w:rsidRDefault="00AD3B0C">
      <w:pPr>
        <w:spacing w:after="0" w:line="259" w:lineRule="auto"/>
        <w:ind w:left="0" w:firstLine="0"/>
      </w:pPr>
      <w:r>
        <w:t xml:space="preserve"> </w:t>
      </w:r>
    </w:p>
    <w:p w:rsidR="00144536" w:rsidRDefault="00AD3B0C">
      <w:pPr>
        <w:tabs>
          <w:tab w:val="center" w:pos="2955"/>
        </w:tabs>
        <w:ind w:left="0" w:firstLine="0"/>
      </w:pPr>
      <w:r>
        <w:t xml:space="preserve"> </w:t>
      </w:r>
      <w:r>
        <w:tab/>
        <w:t xml:space="preserve">DON’T – reply to how and why questions </w:t>
      </w:r>
    </w:p>
    <w:p w:rsidR="00144536" w:rsidRDefault="00AD3B0C">
      <w:pPr>
        <w:tabs>
          <w:tab w:val="center" w:pos="2438"/>
        </w:tabs>
        <w:ind w:left="0" w:firstLine="0"/>
      </w:pPr>
      <w:r>
        <w:t xml:space="preserve"> </w:t>
      </w:r>
      <w:r>
        <w:tab/>
        <w:t xml:space="preserve">DON’T – speculate, bluff or lie </w:t>
      </w:r>
    </w:p>
    <w:p w:rsidR="00144536" w:rsidRDefault="00AD3B0C">
      <w:pPr>
        <w:tabs>
          <w:tab w:val="center" w:pos="2968"/>
        </w:tabs>
        <w:spacing w:after="0" w:line="259" w:lineRule="auto"/>
        <w:ind w:left="0" w:firstLine="0"/>
      </w:pPr>
      <w:r>
        <w:t xml:space="preserve"> </w:t>
      </w:r>
      <w:r>
        <w:tab/>
        <w:t xml:space="preserve">DON’T- make ‘off the record’ comments </w:t>
      </w:r>
    </w:p>
    <w:p w:rsidR="00144536" w:rsidRDefault="00AD3B0C">
      <w:pPr>
        <w:tabs>
          <w:tab w:val="center" w:pos="2699"/>
        </w:tabs>
        <w:ind w:left="0" w:firstLine="0"/>
      </w:pPr>
      <w:r>
        <w:t xml:space="preserve"> </w:t>
      </w:r>
      <w:r>
        <w:tab/>
        <w:t xml:space="preserve">DON’T – make excuses or lay blame </w:t>
      </w:r>
    </w:p>
    <w:p w:rsidR="00144536" w:rsidRDefault="00AD3B0C">
      <w:pPr>
        <w:tabs>
          <w:tab w:val="center" w:pos="2535"/>
        </w:tabs>
        <w:ind w:left="0" w:firstLine="0"/>
      </w:pPr>
      <w:r>
        <w:t xml:space="preserve"> </w:t>
      </w:r>
      <w:r>
        <w:tab/>
        <w:t xml:space="preserve">DON’T – respond to blind quotes </w:t>
      </w:r>
    </w:p>
    <w:p w:rsidR="00144536" w:rsidRDefault="00AD3B0C">
      <w:pPr>
        <w:tabs>
          <w:tab w:val="center" w:pos="4166"/>
        </w:tabs>
        <w:ind w:left="0" w:firstLine="0"/>
      </w:pPr>
      <w:r>
        <w:t xml:space="preserve"> </w:t>
      </w:r>
      <w:r>
        <w:tab/>
        <w:t xml:space="preserve">DON’T – say no comment but explain why you cannot comment </w:t>
      </w:r>
    </w:p>
    <w:p w:rsidR="00144536" w:rsidRDefault="00AD3B0C">
      <w:pPr>
        <w:tabs>
          <w:tab w:val="center" w:pos="3207"/>
        </w:tabs>
        <w:ind w:left="0" w:firstLine="0"/>
      </w:pPr>
      <w:r>
        <w:t xml:space="preserve"> </w:t>
      </w:r>
      <w:r>
        <w:tab/>
        <w:t xml:space="preserve">DON’T – allow words to be put in your mouth </w:t>
      </w:r>
    </w:p>
    <w:p w:rsidR="00144536" w:rsidRDefault="00AD3B0C">
      <w:pPr>
        <w:spacing w:after="0" w:line="259" w:lineRule="auto"/>
        <w:ind w:left="0" w:firstLine="0"/>
      </w:pPr>
      <w:r>
        <w:t xml:space="preserve"> </w:t>
      </w:r>
    </w:p>
    <w:p w:rsidR="00144536" w:rsidRDefault="00AD3B0C">
      <w:pPr>
        <w:pStyle w:val="Heading2"/>
        <w:ind w:left="-5"/>
      </w:pPr>
      <w:r>
        <w:lastRenderedPageBreak/>
        <w:t xml:space="preserve">Recovery Management </w:t>
      </w:r>
    </w:p>
    <w:p w:rsidR="00144536" w:rsidRDefault="00AD3B0C">
      <w:r>
        <w:t xml:space="preserve">As far as is possible, the school will return to ‘normal’ routines quickly to restore a sense of security to the school, staff and pupils. Support systems will be set up for children and staff who wish to share their feelings and thoughts. The school will approach counselling services and specialist treatment for those at the heart of the incident or most affected by it.  </w:t>
      </w:r>
    </w:p>
    <w:p w:rsidR="00144536" w:rsidRDefault="00AD3B0C">
      <w:pPr>
        <w:spacing w:after="0" w:line="259" w:lineRule="auto"/>
        <w:ind w:left="0" w:firstLine="0"/>
      </w:pPr>
      <w:r>
        <w:t xml:space="preserve"> </w:t>
      </w:r>
    </w:p>
    <w:p w:rsidR="00144536" w:rsidRDefault="00AD3B0C">
      <w:pPr>
        <w:spacing w:after="0" w:line="259" w:lineRule="auto"/>
        <w:ind w:left="0" w:firstLine="0"/>
      </w:pPr>
      <w:r>
        <w:rPr>
          <w:b/>
        </w:rPr>
        <w:t xml:space="preserve"> </w:t>
      </w:r>
    </w:p>
    <w:p w:rsidR="00144536" w:rsidRDefault="00AD3B0C">
      <w:pPr>
        <w:pStyle w:val="Heading2"/>
        <w:ind w:left="-5"/>
      </w:pPr>
      <w:r>
        <w:t xml:space="preserve">CHESHIRE WEST AND CHESTER COUNCIL CONTACT LIST </w:t>
      </w:r>
    </w:p>
    <w:p w:rsidR="00144536" w:rsidRDefault="00AD3B0C">
      <w:pPr>
        <w:spacing w:after="0" w:line="259" w:lineRule="auto"/>
        <w:ind w:left="0" w:firstLine="0"/>
      </w:pPr>
      <w:r>
        <w:rPr>
          <w:b/>
        </w:rPr>
        <w:t xml:space="preserve"> </w:t>
      </w:r>
    </w:p>
    <w:p w:rsidR="00144536" w:rsidRDefault="00AD3B0C">
      <w:pPr>
        <w:spacing w:after="10"/>
        <w:ind w:left="-5"/>
      </w:pPr>
      <w:r>
        <w:rPr>
          <w:b/>
        </w:rPr>
        <w:t xml:space="preserve">A CRITICAL INCIDENT INVOLVING A PUPIL OR MEMBER OF STAFF SHOULD BE REPORTED TO: </w:t>
      </w:r>
    </w:p>
    <w:p w:rsidR="00144536" w:rsidRDefault="00AD3B0C">
      <w:pPr>
        <w:spacing w:after="0" w:line="259" w:lineRule="auto"/>
        <w:ind w:left="0" w:firstLine="0"/>
      </w:pPr>
      <w:r>
        <w:rPr>
          <w:b/>
        </w:rPr>
        <w:t xml:space="preserve"> </w:t>
      </w:r>
    </w:p>
    <w:tbl>
      <w:tblPr>
        <w:tblStyle w:val="TableGrid"/>
        <w:tblW w:w="10318" w:type="dxa"/>
        <w:tblInd w:w="-108" w:type="dxa"/>
        <w:tblCellMar>
          <w:top w:w="71" w:type="dxa"/>
          <w:left w:w="108" w:type="dxa"/>
          <w:right w:w="115" w:type="dxa"/>
        </w:tblCellMar>
        <w:tblLook w:val="04A0" w:firstRow="1" w:lastRow="0" w:firstColumn="1" w:lastColumn="0" w:noHBand="0" w:noVBand="1"/>
      </w:tblPr>
      <w:tblGrid>
        <w:gridCol w:w="3938"/>
        <w:gridCol w:w="3543"/>
        <w:gridCol w:w="2837"/>
      </w:tblGrid>
      <w:tr w:rsidR="00144536">
        <w:trPr>
          <w:trHeight w:val="1543"/>
        </w:trPr>
        <w:tc>
          <w:tcPr>
            <w:tcW w:w="3937"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Office Hours: </w:t>
            </w:r>
          </w:p>
          <w:p w:rsidR="00144536" w:rsidRDefault="00AD3B0C">
            <w:pPr>
              <w:spacing w:after="0" w:line="259" w:lineRule="auto"/>
              <w:ind w:left="0" w:firstLine="0"/>
            </w:pPr>
            <w:r>
              <w:rPr>
                <w:b/>
                <w:sz w:val="22"/>
              </w:rPr>
              <w:t xml:space="preserve"> </w:t>
            </w:r>
          </w:p>
          <w:p w:rsidR="00144536" w:rsidRDefault="00AD3B0C">
            <w:pPr>
              <w:spacing w:after="0" w:line="259" w:lineRule="auto"/>
              <w:ind w:left="0" w:firstLine="0"/>
            </w:pPr>
            <w:r>
              <w:rPr>
                <w:b/>
                <w:sz w:val="22"/>
              </w:rPr>
              <w:t xml:space="preserve">Monday  – Friday 8.00am to </w:t>
            </w:r>
          </w:p>
          <w:p w:rsidR="00144536" w:rsidRDefault="00AD3B0C">
            <w:pPr>
              <w:spacing w:after="0" w:line="259" w:lineRule="auto"/>
              <w:ind w:left="0" w:firstLine="0"/>
            </w:pPr>
            <w:r>
              <w:rPr>
                <w:b/>
                <w:sz w:val="22"/>
              </w:rPr>
              <w:t>7.00pm</w:t>
            </w:r>
            <w:r>
              <w:rPr>
                <w:color w:val="1F497D"/>
                <w:sz w:val="22"/>
              </w:rPr>
              <w:t xml:space="preserve"> </w:t>
            </w:r>
          </w:p>
          <w:p w:rsidR="00144536" w:rsidRDefault="00AD3B0C">
            <w:pPr>
              <w:spacing w:after="0" w:line="259" w:lineRule="auto"/>
              <w:ind w:left="0" w:firstLine="0"/>
            </w:pPr>
            <w:r>
              <w:rPr>
                <w:b/>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Customer Services  </w:t>
            </w:r>
          </w:p>
        </w:tc>
        <w:tc>
          <w:tcPr>
            <w:tcW w:w="2837"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01244 977818 </w:t>
            </w:r>
          </w:p>
        </w:tc>
      </w:tr>
      <w:tr w:rsidR="00144536">
        <w:trPr>
          <w:trHeight w:val="2463"/>
        </w:trPr>
        <w:tc>
          <w:tcPr>
            <w:tcW w:w="3937"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Out of Hours Officers: </w:t>
            </w:r>
          </w:p>
          <w:p w:rsidR="00144536" w:rsidRDefault="00AD3B0C">
            <w:pPr>
              <w:spacing w:after="0" w:line="259" w:lineRule="auto"/>
              <w:ind w:left="0" w:firstLine="0"/>
            </w:pPr>
            <w:r>
              <w:rPr>
                <w:b/>
                <w:sz w:val="22"/>
              </w:rPr>
              <w:t xml:space="preserve"> </w:t>
            </w:r>
          </w:p>
          <w:p w:rsidR="00144536" w:rsidRDefault="00AD3B0C">
            <w:pPr>
              <w:spacing w:after="0" w:line="259" w:lineRule="auto"/>
              <w:ind w:left="0" w:firstLine="0"/>
            </w:pPr>
            <w:r>
              <w:rPr>
                <w:b/>
                <w:sz w:val="22"/>
              </w:rPr>
              <w:t xml:space="preserve">Monday to Friday 7.00pm to </w:t>
            </w:r>
          </w:p>
          <w:p w:rsidR="00144536" w:rsidRDefault="00AD3B0C">
            <w:pPr>
              <w:spacing w:after="0" w:line="259" w:lineRule="auto"/>
              <w:ind w:left="0" w:firstLine="0"/>
            </w:pPr>
            <w:r>
              <w:rPr>
                <w:b/>
                <w:sz w:val="22"/>
              </w:rPr>
              <w:t xml:space="preserve">8.00am </w:t>
            </w:r>
            <w:r>
              <w:rPr>
                <w:color w:val="1F497D"/>
                <w:sz w:val="22"/>
              </w:rPr>
              <w:t xml:space="preserve"> </w:t>
            </w:r>
          </w:p>
          <w:p w:rsidR="00144536" w:rsidRDefault="00AD3B0C">
            <w:pPr>
              <w:spacing w:after="0" w:line="259" w:lineRule="auto"/>
              <w:ind w:left="0" w:firstLine="0"/>
            </w:pPr>
            <w:r>
              <w:rPr>
                <w:b/>
                <w:sz w:val="22"/>
              </w:rPr>
              <w:t xml:space="preserve">Saturday, Sunday &amp; Bank </w:t>
            </w:r>
          </w:p>
          <w:p w:rsidR="00144536" w:rsidRDefault="00AD3B0C">
            <w:pPr>
              <w:spacing w:after="0" w:line="259" w:lineRule="auto"/>
              <w:ind w:left="0" w:firstLine="0"/>
            </w:pPr>
            <w:r>
              <w:rPr>
                <w:b/>
                <w:sz w:val="22"/>
              </w:rPr>
              <w:t xml:space="preserve">Holidays 24 hour cover </w:t>
            </w:r>
          </w:p>
          <w:p w:rsidR="00144536" w:rsidRDefault="00AD3B0C">
            <w:pPr>
              <w:spacing w:after="0" w:line="259" w:lineRule="auto"/>
              <w:ind w:left="0" w:firstLine="0"/>
            </w:pPr>
            <w:r>
              <w:rPr>
                <w:b/>
                <w:sz w:val="22"/>
              </w:rPr>
              <w:t xml:space="preserve"> </w:t>
            </w:r>
          </w:p>
          <w:p w:rsidR="00144536" w:rsidRDefault="00AD3B0C">
            <w:pPr>
              <w:spacing w:after="0" w:line="259" w:lineRule="auto"/>
              <w:ind w:left="0" w:firstLine="0"/>
            </w:pPr>
            <w:r>
              <w:rPr>
                <w:b/>
                <w:i/>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Customer Services </w:t>
            </w:r>
          </w:p>
          <w:p w:rsidR="00144536" w:rsidRDefault="00AD3B0C">
            <w:pPr>
              <w:spacing w:after="0" w:line="239" w:lineRule="auto"/>
              <w:ind w:left="0" w:firstLine="0"/>
            </w:pPr>
            <w:r>
              <w:rPr>
                <w:b/>
                <w:i/>
                <w:sz w:val="22"/>
              </w:rPr>
              <w:t>NB.</w:t>
            </w:r>
            <w:r>
              <w:rPr>
                <w:i/>
                <w:sz w:val="22"/>
              </w:rPr>
              <w:t xml:space="preserve"> When calling the out of hours number you will need to state key words  “School Incident” as this is how Message Pad will be able to identify the query</w:t>
            </w:r>
            <w:r>
              <w:rPr>
                <w:b/>
                <w:sz w:val="22"/>
              </w:rPr>
              <w:t xml:space="preserve"> </w:t>
            </w:r>
          </w:p>
          <w:p w:rsidR="00144536" w:rsidRDefault="00AD3B0C">
            <w:pPr>
              <w:spacing w:after="0" w:line="259" w:lineRule="auto"/>
              <w:ind w:left="73" w:firstLine="0"/>
              <w:jc w:val="center"/>
            </w:pPr>
            <w:r>
              <w:rPr>
                <w:sz w:val="22"/>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0300 123 7035</w:t>
            </w:r>
            <w:r>
              <w:rPr>
                <w:sz w:val="22"/>
              </w:rPr>
              <w:t xml:space="preserve"> </w:t>
            </w:r>
          </w:p>
        </w:tc>
      </w:tr>
    </w:tbl>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22" w:line="239" w:lineRule="auto"/>
        <w:ind w:left="0" w:firstLine="0"/>
      </w:pPr>
      <w:r>
        <w:rPr>
          <w:b/>
          <w:sz w:val="22"/>
        </w:rPr>
        <w:t xml:space="preserve">N.B. For property related incidents contact the Cheshire Helpdesk 24/7 Service 0300 123 7043 </w:t>
      </w:r>
    </w:p>
    <w:p w:rsidR="00144536" w:rsidRDefault="00AD3B0C">
      <w:pPr>
        <w:spacing w:after="0" w:line="259" w:lineRule="auto"/>
        <w:ind w:left="0" w:firstLine="0"/>
      </w:pPr>
      <w:r>
        <w:rPr>
          <w:b/>
        </w:rPr>
        <w:t xml:space="preserve"> </w:t>
      </w:r>
    </w:p>
    <w:p w:rsidR="00144536" w:rsidRDefault="00AD3B0C">
      <w:pPr>
        <w:pStyle w:val="Heading2"/>
        <w:ind w:left="-5"/>
      </w:pPr>
      <w:r>
        <w:t xml:space="preserve">OTHER CONTACTS </w:t>
      </w:r>
    </w:p>
    <w:p w:rsidR="00144536" w:rsidRDefault="00AD3B0C">
      <w:pPr>
        <w:spacing w:after="0" w:line="259" w:lineRule="auto"/>
        <w:ind w:left="0" w:firstLine="0"/>
      </w:pPr>
      <w:r>
        <w:rPr>
          <w:b/>
        </w:rPr>
        <w:t xml:space="preserve"> </w:t>
      </w:r>
    </w:p>
    <w:tbl>
      <w:tblPr>
        <w:tblStyle w:val="TableGrid"/>
        <w:tblW w:w="10318" w:type="dxa"/>
        <w:tblInd w:w="-108" w:type="dxa"/>
        <w:tblCellMar>
          <w:top w:w="71" w:type="dxa"/>
          <w:left w:w="106" w:type="dxa"/>
          <w:right w:w="115" w:type="dxa"/>
        </w:tblCellMar>
        <w:tblLook w:val="04A0" w:firstRow="1" w:lastRow="0" w:firstColumn="1" w:lastColumn="0" w:noHBand="0" w:noVBand="1"/>
      </w:tblPr>
      <w:tblGrid>
        <w:gridCol w:w="3229"/>
        <w:gridCol w:w="1844"/>
        <w:gridCol w:w="2269"/>
        <w:gridCol w:w="2976"/>
      </w:tblGrid>
      <w:tr w:rsidR="00144536">
        <w:trPr>
          <w:trHeight w:val="317"/>
        </w:trPr>
        <w:tc>
          <w:tcPr>
            <w:tcW w:w="3229" w:type="dxa"/>
            <w:tcBorders>
              <w:top w:val="single" w:sz="4" w:space="0" w:color="000000"/>
              <w:left w:val="single" w:sz="4" w:space="0" w:color="000000"/>
              <w:bottom w:val="single" w:sz="4" w:space="0" w:color="000000"/>
              <w:right w:val="nil"/>
            </w:tcBorders>
          </w:tcPr>
          <w:p w:rsidR="00144536" w:rsidRDefault="00AD3B0C">
            <w:pPr>
              <w:spacing w:after="0" w:line="259" w:lineRule="auto"/>
              <w:ind w:left="2429" w:firstLine="0"/>
            </w:pPr>
            <w:r>
              <w:rPr>
                <w:b/>
                <w:sz w:val="22"/>
              </w:rPr>
              <w:t xml:space="preserve"> </w:t>
            </w:r>
          </w:p>
        </w:tc>
        <w:tc>
          <w:tcPr>
            <w:tcW w:w="1844" w:type="dxa"/>
            <w:tcBorders>
              <w:top w:val="single" w:sz="4" w:space="0" w:color="000000"/>
              <w:left w:val="nil"/>
              <w:bottom w:val="single" w:sz="4" w:space="0" w:color="000000"/>
              <w:right w:val="single" w:sz="4" w:space="0" w:color="000000"/>
            </w:tcBorders>
          </w:tcPr>
          <w:p w:rsidR="00144536" w:rsidRDefault="00144536">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firstLine="0"/>
              <w:jc w:val="center"/>
            </w:pPr>
            <w:r>
              <w:rPr>
                <w:b/>
                <w:sz w:val="22"/>
              </w:rPr>
              <w:t xml:space="preserve">Office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5" w:firstLine="0"/>
              <w:jc w:val="center"/>
            </w:pPr>
            <w:r>
              <w:rPr>
                <w:b/>
                <w:sz w:val="22"/>
              </w:rPr>
              <w:t xml:space="preserve">Mobile </w:t>
            </w:r>
          </w:p>
        </w:tc>
      </w:tr>
      <w:tr w:rsidR="00144536">
        <w:trPr>
          <w:trHeight w:val="624"/>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Serious Incident  </w:t>
            </w:r>
          </w:p>
          <w:p w:rsidR="00144536" w:rsidRDefault="00AD3B0C">
            <w:pPr>
              <w:spacing w:after="0" w:line="259" w:lineRule="auto"/>
              <w:ind w:left="2" w:firstLine="0"/>
            </w:pPr>
            <w:r>
              <w:rPr>
                <w:b/>
                <w:sz w:val="22"/>
              </w:rPr>
              <w:t xml:space="preserve">Support Coordinator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Jeanette Cain </w:t>
            </w: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01244 976778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07920295078 </w:t>
            </w:r>
          </w:p>
        </w:tc>
      </w:tr>
    </w:tbl>
    <w:p w:rsidR="00144536" w:rsidRDefault="00AD3B0C">
      <w:pPr>
        <w:spacing w:after="0" w:line="259" w:lineRule="auto"/>
        <w:ind w:left="0" w:firstLine="0"/>
      </w:pPr>
      <w:r>
        <w:rPr>
          <w:b/>
        </w:rPr>
        <w:t xml:space="preserve"> </w:t>
      </w:r>
    </w:p>
    <w:p w:rsidR="00144536" w:rsidRDefault="00AD3B0C">
      <w:pPr>
        <w:pStyle w:val="Heading2"/>
        <w:ind w:left="-5"/>
      </w:pPr>
      <w:r>
        <w:t>Other Contacts</w:t>
      </w:r>
      <w:r>
        <w:rPr>
          <w:b w:val="0"/>
        </w:rPr>
        <w:t xml:space="preserve"> </w:t>
      </w:r>
      <w:r>
        <w:t>on a selective basis according to the situation</w:t>
      </w:r>
      <w:r>
        <w:rPr>
          <w:b w:val="0"/>
        </w:rPr>
        <w:t xml:space="preserve"> </w:t>
      </w:r>
    </w:p>
    <w:p w:rsidR="00144536" w:rsidRDefault="00AD3B0C">
      <w:pPr>
        <w:spacing w:after="0" w:line="259" w:lineRule="auto"/>
        <w:ind w:left="0" w:firstLine="0"/>
      </w:pPr>
      <w:r>
        <w:rPr>
          <w:sz w:val="20"/>
        </w:rPr>
        <w:t xml:space="preserve"> </w:t>
      </w:r>
    </w:p>
    <w:tbl>
      <w:tblPr>
        <w:tblStyle w:val="TableGrid"/>
        <w:tblW w:w="10318" w:type="dxa"/>
        <w:tblInd w:w="-108" w:type="dxa"/>
        <w:tblCellMar>
          <w:top w:w="68" w:type="dxa"/>
          <w:left w:w="106" w:type="dxa"/>
          <w:right w:w="25" w:type="dxa"/>
        </w:tblCellMar>
        <w:tblLook w:val="04A0" w:firstRow="1" w:lastRow="0" w:firstColumn="1" w:lastColumn="0" w:noHBand="0" w:noVBand="1"/>
      </w:tblPr>
      <w:tblGrid>
        <w:gridCol w:w="3229"/>
        <w:gridCol w:w="1844"/>
        <w:gridCol w:w="2269"/>
        <w:gridCol w:w="2976"/>
      </w:tblGrid>
      <w:tr w:rsidR="00144536">
        <w:trPr>
          <w:trHeight w:val="317"/>
        </w:trPr>
        <w:tc>
          <w:tcPr>
            <w:tcW w:w="5073" w:type="dxa"/>
            <w:gridSpan w:val="2"/>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12" w:firstLine="0"/>
              <w:jc w:val="center"/>
            </w:pPr>
            <w:r>
              <w:rPr>
                <w:b/>
                <w:sz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right="81" w:firstLine="0"/>
              <w:jc w:val="center"/>
            </w:pPr>
            <w:r>
              <w:rPr>
                <w:b/>
                <w:sz w:val="22"/>
              </w:rPr>
              <w:t xml:space="preserve">Office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right="85" w:firstLine="0"/>
              <w:jc w:val="center"/>
            </w:pPr>
            <w:r>
              <w:rPr>
                <w:b/>
                <w:sz w:val="22"/>
              </w:rPr>
              <w:t xml:space="preserve">Mobile </w:t>
            </w:r>
          </w:p>
        </w:tc>
      </w:tr>
      <w:tr w:rsidR="00144536">
        <w:trPr>
          <w:trHeight w:val="317"/>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Director of Education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144536">
            <w:pPr>
              <w:spacing w:after="0" w:line="259" w:lineRule="auto"/>
              <w:ind w:left="2" w:firstLine="0"/>
              <w:jc w:val="both"/>
            </w:pP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01244 975923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07818 511 810 </w:t>
            </w:r>
          </w:p>
        </w:tc>
      </w:tr>
      <w:tr w:rsidR="00144536">
        <w:trPr>
          <w:trHeight w:val="622"/>
        </w:trPr>
        <w:tc>
          <w:tcPr>
            <w:tcW w:w="3229" w:type="dxa"/>
            <w:tcBorders>
              <w:top w:val="single" w:sz="4" w:space="0" w:color="000000"/>
              <w:left w:val="single" w:sz="4" w:space="0" w:color="000000"/>
              <w:bottom w:val="single" w:sz="4" w:space="0" w:color="000000"/>
              <w:right w:val="single" w:sz="4" w:space="0" w:color="000000"/>
            </w:tcBorders>
          </w:tcPr>
          <w:p w:rsidR="00144536" w:rsidRDefault="00467686" w:rsidP="00467686">
            <w:pPr>
              <w:spacing w:after="0" w:line="259" w:lineRule="auto"/>
            </w:pPr>
            <w:r>
              <w:rPr>
                <w:b/>
                <w:sz w:val="22"/>
              </w:rPr>
              <w:lastRenderedPageBreak/>
              <w:t xml:space="preserve"> Chief Executive</w:t>
            </w:r>
          </w:p>
        </w:tc>
        <w:tc>
          <w:tcPr>
            <w:tcW w:w="1844"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proofErr w:type="spellStart"/>
            <w:r>
              <w:rPr>
                <w:b/>
                <w:sz w:val="22"/>
              </w:rPr>
              <w:t>Delyth</w:t>
            </w:r>
            <w:proofErr w:type="spellEnd"/>
            <w:r>
              <w:rPr>
                <w:b/>
                <w:sz w:val="22"/>
              </w:rPr>
              <w:t xml:space="preserve"> Curtis </w:t>
            </w: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01244 976235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 </w:t>
            </w:r>
          </w:p>
        </w:tc>
      </w:tr>
      <w:tr w:rsidR="00144536">
        <w:trPr>
          <w:trHeight w:val="557"/>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jc w:val="both"/>
            </w:pPr>
            <w:r>
              <w:rPr>
                <w:b/>
                <w:sz w:val="22"/>
              </w:rPr>
              <w:t xml:space="preserve">Health and Safety Manager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Eric Burt </w:t>
            </w: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01244 972229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07732 468160 </w:t>
            </w:r>
          </w:p>
        </w:tc>
      </w:tr>
      <w:tr w:rsidR="00144536">
        <w:trPr>
          <w:trHeight w:val="931"/>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Transport   </w:t>
            </w:r>
          </w:p>
          <w:p w:rsidR="00144536" w:rsidRDefault="00AD3B0C">
            <w:pPr>
              <w:spacing w:after="0" w:line="259" w:lineRule="auto"/>
              <w:ind w:left="2" w:firstLine="0"/>
            </w:pPr>
            <w:r>
              <w:rPr>
                <w:b/>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Mary </w:t>
            </w:r>
          </w:p>
          <w:p w:rsidR="00144536" w:rsidRDefault="00AD3B0C">
            <w:pPr>
              <w:spacing w:after="0" w:line="259" w:lineRule="auto"/>
              <w:ind w:left="2" w:firstLine="0"/>
            </w:pPr>
            <w:r>
              <w:rPr>
                <w:b/>
                <w:sz w:val="22"/>
              </w:rPr>
              <w:t xml:space="preserve">Jefferson </w:t>
            </w: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0300 </w:t>
            </w:r>
          </w:p>
          <w:p w:rsidR="00144536" w:rsidRDefault="00AD3B0C">
            <w:pPr>
              <w:spacing w:after="0" w:line="259" w:lineRule="auto"/>
              <w:ind w:left="2" w:firstLine="0"/>
            </w:pPr>
            <w:r>
              <w:rPr>
                <w:b/>
                <w:sz w:val="22"/>
              </w:rPr>
              <w:t xml:space="preserve">1237039/01244 </w:t>
            </w:r>
          </w:p>
          <w:p w:rsidR="00144536" w:rsidRDefault="00AD3B0C">
            <w:pPr>
              <w:spacing w:after="0" w:line="259" w:lineRule="auto"/>
              <w:ind w:left="2" w:firstLine="0"/>
            </w:pPr>
            <w:r>
              <w:rPr>
                <w:b/>
                <w:sz w:val="22"/>
              </w:rPr>
              <w:t xml:space="preserve">973052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 </w:t>
            </w:r>
          </w:p>
        </w:tc>
      </w:tr>
      <w:tr w:rsidR="00144536">
        <w:trPr>
          <w:trHeight w:val="317"/>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Transport: Out of Hours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Duty Officer </w:t>
            </w: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07702 119642 </w:t>
            </w:r>
          </w:p>
        </w:tc>
      </w:tr>
      <w:tr w:rsidR="00144536">
        <w:trPr>
          <w:trHeight w:val="622"/>
        </w:trPr>
        <w:tc>
          <w:tcPr>
            <w:tcW w:w="3229" w:type="dxa"/>
            <w:tcBorders>
              <w:top w:val="single" w:sz="4" w:space="0" w:color="000000"/>
              <w:left w:val="single" w:sz="4" w:space="0" w:color="000000"/>
              <w:bottom w:val="single" w:sz="4" w:space="0" w:color="000000"/>
              <w:right w:val="single" w:sz="4" w:space="0" w:color="000000"/>
            </w:tcBorders>
            <w:vAlign w:val="center"/>
          </w:tcPr>
          <w:p w:rsidR="00144536" w:rsidRDefault="00AD3B0C">
            <w:pPr>
              <w:spacing w:after="0" w:line="259" w:lineRule="auto"/>
              <w:ind w:left="2" w:firstLine="0"/>
            </w:pPr>
            <w:proofErr w:type="spellStart"/>
            <w:r>
              <w:rPr>
                <w:b/>
                <w:sz w:val="22"/>
              </w:rPr>
              <w:t>i</w:t>
            </w:r>
            <w:proofErr w:type="spellEnd"/>
            <w:r>
              <w:rPr>
                <w:b/>
                <w:sz w:val="22"/>
              </w:rPr>
              <w:t xml:space="preserve">-Art  </w:t>
            </w:r>
          </w:p>
        </w:tc>
        <w:tc>
          <w:tcPr>
            <w:tcW w:w="4112" w:type="dxa"/>
            <w:gridSpan w:val="2"/>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During Working Hours: 0300 123 7047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Out of Hours: 01244 977277 </w:t>
            </w:r>
          </w:p>
        </w:tc>
      </w:tr>
      <w:tr w:rsidR="00144536">
        <w:trPr>
          <w:trHeight w:val="624"/>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School HR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1523B6" w:rsidP="001523B6">
            <w:pPr>
              <w:spacing w:after="0" w:line="259" w:lineRule="auto"/>
              <w:ind w:left="2" w:firstLine="0"/>
            </w:pPr>
            <w:r>
              <w:rPr>
                <w:b/>
                <w:sz w:val="22"/>
              </w:rPr>
              <w:t>Louise Odger</w:t>
            </w:r>
            <w:bookmarkStart w:id="0" w:name="_GoBack"/>
            <w:bookmarkEnd w:id="0"/>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01244 976796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 </w:t>
            </w:r>
          </w:p>
        </w:tc>
      </w:tr>
      <w:tr w:rsidR="00144536">
        <w:trPr>
          <w:trHeight w:val="317"/>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Media Relations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Rachel Ashley </w:t>
            </w: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01244 973025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07879 117190 </w:t>
            </w:r>
          </w:p>
        </w:tc>
      </w:tr>
      <w:tr w:rsidR="00144536">
        <w:trPr>
          <w:trHeight w:val="624"/>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Education Welfare: All Localities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jc w:val="both"/>
            </w:pPr>
            <w:r>
              <w:rPr>
                <w:b/>
                <w:sz w:val="22"/>
              </w:rPr>
              <w:t xml:space="preserve">Helen Clarkson </w:t>
            </w:r>
          </w:p>
        </w:tc>
        <w:tc>
          <w:tcPr>
            <w:tcW w:w="226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0151 3376859 </w:t>
            </w:r>
          </w:p>
        </w:tc>
        <w:tc>
          <w:tcPr>
            <w:tcW w:w="2976"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0" w:firstLine="0"/>
            </w:pPr>
            <w:r>
              <w:rPr>
                <w:b/>
                <w:sz w:val="22"/>
              </w:rPr>
              <w:t xml:space="preserve">07920 295706 </w:t>
            </w:r>
          </w:p>
        </w:tc>
      </w:tr>
      <w:tr w:rsidR="00144536">
        <w:trPr>
          <w:trHeight w:val="624"/>
        </w:trPr>
        <w:tc>
          <w:tcPr>
            <w:tcW w:w="3229"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Grounds Maintenance </w:t>
            </w:r>
          </w:p>
          <w:p w:rsidR="00144536" w:rsidRDefault="00AD3B0C">
            <w:pPr>
              <w:spacing w:after="0" w:line="259" w:lineRule="auto"/>
              <w:ind w:left="2" w:firstLine="0"/>
            </w:pPr>
            <w:r>
              <w:rPr>
                <w:b/>
                <w:sz w:val="22"/>
              </w:rPr>
              <w:t xml:space="preserve">(dangerous / fallen trees) </w:t>
            </w:r>
          </w:p>
        </w:tc>
        <w:tc>
          <w:tcPr>
            <w:tcW w:w="1844" w:type="dxa"/>
            <w:tcBorders>
              <w:top w:val="single" w:sz="4" w:space="0" w:color="000000"/>
              <w:left w:val="single" w:sz="4" w:space="0" w:color="000000"/>
              <w:bottom w:val="single" w:sz="4" w:space="0" w:color="000000"/>
              <w:right w:val="single" w:sz="4" w:space="0" w:color="000000"/>
            </w:tcBorders>
          </w:tcPr>
          <w:p w:rsidR="00144536" w:rsidRDefault="00AD3B0C">
            <w:pPr>
              <w:spacing w:after="0" w:line="259" w:lineRule="auto"/>
              <w:ind w:left="2" w:firstLine="0"/>
            </w:pPr>
            <w:r>
              <w:rPr>
                <w:b/>
                <w:sz w:val="22"/>
              </w:rPr>
              <w:t xml:space="preserve">Rob Jones </w:t>
            </w:r>
          </w:p>
        </w:tc>
        <w:tc>
          <w:tcPr>
            <w:tcW w:w="2269" w:type="dxa"/>
            <w:tcBorders>
              <w:top w:val="single" w:sz="4" w:space="0" w:color="000000"/>
              <w:left w:val="single" w:sz="4" w:space="0" w:color="000000"/>
              <w:bottom w:val="single" w:sz="4" w:space="0" w:color="000000"/>
              <w:right w:val="single" w:sz="4" w:space="0" w:color="000000"/>
            </w:tcBorders>
            <w:vAlign w:val="center"/>
          </w:tcPr>
          <w:p w:rsidR="00144536" w:rsidRDefault="00AD3B0C">
            <w:pPr>
              <w:spacing w:after="0" w:line="259" w:lineRule="auto"/>
              <w:ind w:left="2" w:firstLine="0"/>
            </w:pPr>
            <w:r>
              <w:rPr>
                <w:b/>
                <w:sz w:val="22"/>
              </w:rPr>
              <w:t xml:space="preserve">01244 972328 </w:t>
            </w:r>
          </w:p>
        </w:tc>
        <w:tc>
          <w:tcPr>
            <w:tcW w:w="2976" w:type="dxa"/>
            <w:tcBorders>
              <w:top w:val="single" w:sz="4" w:space="0" w:color="000000"/>
              <w:left w:val="single" w:sz="4" w:space="0" w:color="000000"/>
              <w:bottom w:val="single" w:sz="4" w:space="0" w:color="000000"/>
              <w:right w:val="single" w:sz="4" w:space="0" w:color="000000"/>
            </w:tcBorders>
            <w:vAlign w:val="center"/>
          </w:tcPr>
          <w:p w:rsidR="00144536" w:rsidRDefault="00AD3B0C">
            <w:pPr>
              <w:spacing w:after="0" w:line="259" w:lineRule="auto"/>
              <w:ind w:left="0" w:firstLine="0"/>
            </w:pPr>
            <w:r>
              <w:rPr>
                <w:b/>
                <w:sz w:val="22"/>
              </w:rPr>
              <w:t xml:space="preserve"> </w:t>
            </w:r>
          </w:p>
        </w:tc>
      </w:tr>
    </w:tbl>
    <w:p w:rsidR="00144536" w:rsidRDefault="00AD3B0C">
      <w:pPr>
        <w:spacing w:after="0" w:line="259" w:lineRule="auto"/>
        <w:ind w:left="0" w:firstLine="0"/>
      </w:pPr>
      <w:r>
        <w:rPr>
          <w:b/>
          <w:sz w:val="28"/>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10"/>
        <w:ind w:left="-5"/>
      </w:pPr>
      <w:r>
        <w:rPr>
          <w:b/>
        </w:rPr>
        <w:t xml:space="preserve">FOR A PROPERY RELATED CRITICAL INCIDENT CONTACT: CWAC helpdesk: 0300 123 7043 </w:t>
      </w:r>
    </w:p>
    <w:p w:rsidR="00144536" w:rsidRDefault="00AD3B0C">
      <w:pPr>
        <w:spacing w:after="0" w:line="259" w:lineRule="auto"/>
        <w:ind w:left="0" w:firstLine="0"/>
      </w:pPr>
      <w:r>
        <w:t xml:space="preserve"> </w:t>
      </w:r>
    </w:p>
    <w:p w:rsidR="00144536" w:rsidRDefault="00AD3B0C">
      <w:pPr>
        <w:pStyle w:val="Heading2"/>
        <w:tabs>
          <w:tab w:val="center" w:pos="3101"/>
        </w:tabs>
        <w:ind w:left="-15" w:firstLine="0"/>
      </w:pPr>
      <w:r>
        <w:t>Local Police Contact:</w:t>
      </w:r>
      <w:r>
        <w:rPr>
          <w:b w:val="0"/>
        </w:rPr>
        <w:t xml:space="preserve">  </w:t>
      </w:r>
      <w:r>
        <w:rPr>
          <w:b w:val="0"/>
        </w:rPr>
        <w:tab/>
      </w:r>
      <w:r>
        <w:rPr>
          <w:b w:val="0"/>
          <w:color w:val="FF0000"/>
        </w:rPr>
        <w:t xml:space="preserve">999 </w:t>
      </w:r>
    </w:p>
    <w:p w:rsidR="00144536" w:rsidRDefault="00AD3B0C">
      <w:pPr>
        <w:spacing w:after="0" w:line="259" w:lineRule="auto"/>
        <w:ind w:left="0" w:firstLine="0"/>
      </w:pPr>
      <w:r>
        <w:t xml:space="preserve"> </w:t>
      </w:r>
    </w:p>
    <w:p w:rsidR="00144536" w:rsidRDefault="00AD3B0C">
      <w:pPr>
        <w:spacing w:after="0" w:line="259" w:lineRule="auto"/>
      </w:pPr>
      <w:r>
        <w:rPr>
          <w:b/>
        </w:rPr>
        <w:t xml:space="preserve">Local Hospital Contact:  </w:t>
      </w:r>
      <w:r>
        <w:rPr>
          <w:color w:val="FF0000"/>
        </w:rPr>
        <w:t>Countess of Chester Hospital 01244 365000</w:t>
      </w: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pPr>
        <w:spacing w:after="0" w:line="259" w:lineRule="auto"/>
        <w:ind w:left="0" w:firstLine="0"/>
      </w:pPr>
      <w:r>
        <w:rPr>
          <w:b/>
        </w:rPr>
        <w:t xml:space="preserve"> </w:t>
      </w:r>
    </w:p>
    <w:p w:rsidR="00144536" w:rsidRDefault="00AD3B0C" w:rsidP="00AD3B0C">
      <w:pPr>
        <w:spacing w:after="0" w:line="259" w:lineRule="auto"/>
        <w:ind w:left="0" w:firstLine="0"/>
      </w:pPr>
      <w:r>
        <w:rPr>
          <w:b/>
        </w:rPr>
        <w:t xml:space="preserve">  </w:t>
      </w:r>
    </w:p>
    <w:p w:rsidR="00144536" w:rsidRDefault="00AD3B0C">
      <w:pPr>
        <w:spacing w:after="225" w:line="259" w:lineRule="auto"/>
        <w:ind w:left="0" w:firstLine="0"/>
      </w:pPr>
      <w:r>
        <w:t xml:space="preserve"> </w:t>
      </w:r>
    </w:p>
    <w:p w:rsidR="00144536" w:rsidRDefault="00AD3B0C">
      <w:pPr>
        <w:spacing w:after="0" w:line="259" w:lineRule="auto"/>
        <w:ind w:left="0" w:firstLine="0"/>
      </w:pPr>
      <w:r>
        <w:t xml:space="preserve"> </w:t>
      </w:r>
      <w:r>
        <w:tab/>
        <w:t xml:space="preserve"> </w:t>
      </w:r>
    </w:p>
    <w:sectPr w:rsidR="00144536">
      <w:pgSz w:w="11906" w:h="16838"/>
      <w:pgMar w:top="725" w:right="740" w:bottom="7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A5F"/>
    <w:multiLevelType w:val="hybridMultilevel"/>
    <w:tmpl w:val="6324CEDE"/>
    <w:lvl w:ilvl="0" w:tplc="C6263ACE">
      <w:start w:val="1"/>
      <w:numFmt w:val="bullet"/>
      <w:lvlText w:val="•"/>
      <w:lvlJc w:val="left"/>
      <w:pPr>
        <w:ind w:left="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0472E">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885E18">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40F896">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645DA">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08EC42">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5E95F4">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841656">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5011D2">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5A4E16"/>
    <w:multiLevelType w:val="hybridMultilevel"/>
    <w:tmpl w:val="C20E3E4C"/>
    <w:lvl w:ilvl="0" w:tplc="7E6A302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1602CC">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02A9F4">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BADAFE">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7874F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24ECF0">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4667E8">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4DC12">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081726">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84554B"/>
    <w:multiLevelType w:val="hybridMultilevel"/>
    <w:tmpl w:val="AC98DD5A"/>
    <w:lvl w:ilvl="0" w:tplc="448C24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E6DC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A31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BE4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088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0A6C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A4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6ACA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A260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8D275E"/>
    <w:multiLevelType w:val="hybridMultilevel"/>
    <w:tmpl w:val="DB7E0558"/>
    <w:lvl w:ilvl="0" w:tplc="6C22E548">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89B8A">
      <w:start w:val="1"/>
      <w:numFmt w:val="bullet"/>
      <w:lvlText w:val="o"/>
      <w:lvlJc w:val="left"/>
      <w:pPr>
        <w:ind w:left="1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5ECBE2">
      <w:start w:val="1"/>
      <w:numFmt w:val="bullet"/>
      <w:lvlText w:val="▪"/>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28B54">
      <w:start w:val="1"/>
      <w:numFmt w:val="bullet"/>
      <w:lvlText w:val="•"/>
      <w:lvlJc w:val="left"/>
      <w:pPr>
        <w:ind w:left="3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D1AE">
      <w:start w:val="1"/>
      <w:numFmt w:val="bullet"/>
      <w:lvlText w:val="o"/>
      <w:lvlJc w:val="left"/>
      <w:pPr>
        <w:ind w:left="4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829F88">
      <w:start w:val="1"/>
      <w:numFmt w:val="bullet"/>
      <w:lvlText w:val="▪"/>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8203A8">
      <w:start w:val="1"/>
      <w:numFmt w:val="bullet"/>
      <w:lvlText w:val="•"/>
      <w:lvlJc w:val="left"/>
      <w:pPr>
        <w:ind w:left="5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43CF6">
      <w:start w:val="1"/>
      <w:numFmt w:val="bullet"/>
      <w:lvlText w:val="o"/>
      <w:lvlJc w:val="left"/>
      <w:pPr>
        <w:ind w:left="6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4EE2B8">
      <w:start w:val="1"/>
      <w:numFmt w:val="bullet"/>
      <w:lvlText w:val="▪"/>
      <w:lvlJc w:val="left"/>
      <w:pPr>
        <w:ind w:left="6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C46DDB"/>
    <w:multiLevelType w:val="hybridMultilevel"/>
    <w:tmpl w:val="80EE9DFA"/>
    <w:lvl w:ilvl="0" w:tplc="221A92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44CF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EE47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6008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C9B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B6E4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AEB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8F1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0855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36"/>
    <w:rsid w:val="00144536"/>
    <w:rsid w:val="001523B6"/>
    <w:rsid w:val="00467686"/>
    <w:rsid w:val="00AD3B0C"/>
    <w:rsid w:val="00E36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D2CC"/>
  <w15:docId w15:val="{A8D860A8-2F51-4B57-A554-42D4E01E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0"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10" w:line="249" w:lineRule="auto"/>
      <w:ind w:left="10" w:hanging="10"/>
      <w:outlineLvl w:val="0"/>
    </w:pPr>
    <w:rPr>
      <w:rFonts w:ascii="Comic Sans MS" w:eastAsia="Comic Sans MS" w:hAnsi="Comic Sans MS" w:cs="Comic Sans MS"/>
      <w:b/>
      <w:color w:val="000000"/>
      <w:sz w:val="24"/>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character" w:customStyle="1" w:styleId="Heading2Char">
    <w:name w:val="Heading 2 Char"/>
    <w:link w:val="Heading2"/>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6768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67686"/>
    <w:rPr>
      <w:rFonts w:ascii="Segoe UI" w:eastAsia="Comic Sans MS" w:hAnsi="Segoe UI" w:cs="Comic Sans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sca8753550</dc:creator>
  <cp:keywords/>
  <cp:lastModifiedBy>sch8753550</cp:lastModifiedBy>
  <cp:revision>2</cp:revision>
  <cp:lastPrinted>2024-06-05T11:55:00Z</cp:lastPrinted>
  <dcterms:created xsi:type="dcterms:W3CDTF">2024-06-05T12:03:00Z</dcterms:created>
  <dcterms:modified xsi:type="dcterms:W3CDTF">2024-06-05T12:03:00Z</dcterms:modified>
</cp:coreProperties>
</file>